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0CCB" w:rsidRPr="00EA4FE8" w:rsidRDefault="00EC1CF4" w:rsidP="003C2FDA">
      <w:pPr>
        <w:spacing w:after="0" w:line="240" w:lineRule="auto"/>
        <w:jc w:val="center"/>
        <w:rPr>
          <w:rFonts w:ascii="Times New Roman" w:hAnsi="Times New Roman" w:cs="Times New Roman"/>
          <w:b/>
          <w:lang w:val="en-US"/>
        </w:rPr>
      </w:pPr>
      <w:r w:rsidRPr="00EA4FE8">
        <w:rPr>
          <w:rFonts w:ascii="Times New Roman" w:hAnsi="Times New Roman" w:cs="Times New Roman"/>
          <w:b/>
          <w:lang w:val="en-US"/>
        </w:rPr>
        <w:t>HOW TO CREATE</w:t>
      </w:r>
      <w:r w:rsidR="003A49B7">
        <w:rPr>
          <w:rFonts w:ascii="Times New Roman" w:hAnsi="Times New Roman" w:cs="Times New Roman"/>
          <w:b/>
          <w:lang w:val="en-US"/>
        </w:rPr>
        <w:t xml:space="preserve"> a </w:t>
      </w:r>
      <w:r w:rsidRPr="00EA4FE8">
        <w:rPr>
          <w:rFonts w:ascii="Times New Roman" w:hAnsi="Times New Roman" w:cs="Times New Roman"/>
          <w:b/>
          <w:lang w:val="en-US"/>
        </w:rPr>
        <w:t>GOOD MANUSCRIPT TO BE PUBLISHED IN JTIE?</w:t>
      </w:r>
    </w:p>
    <w:p w:rsidR="003C2FDA" w:rsidRPr="00EA4FE8" w:rsidRDefault="003C2FDA" w:rsidP="00B20CCB">
      <w:pPr>
        <w:spacing w:after="0" w:line="240" w:lineRule="auto"/>
        <w:rPr>
          <w:rFonts w:ascii="Times New Roman" w:hAnsi="Times New Roman" w:cs="Times New Roman"/>
          <w:sz w:val="18"/>
          <w:szCs w:val="18"/>
          <w:lang w:val="en-US"/>
        </w:rPr>
      </w:pPr>
    </w:p>
    <w:p w:rsidR="003C2FDA" w:rsidRPr="00EA4FE8" w:rsidRDefault="00B20CCB" w:rsidP="003C2FDA">
      <w:pPr>
        <w:spacing w:after="0" w:line="240" w:lineRule="auto"/>
        <w:jc w:val="center"/>
        <w:rPr>
          <w:rFonts w:ascii="Times New Roman" w:hAnsi="Times New Roman" w:cs="Times New Roman"/>
          <w:sz w:val="20"/>
          <w:szCs w:val="20"/>
          <w:lang w:val="en-US"/>
        </w:rPr>
      </w:pPr>
      <w:r w:rsidRPr="00EA4FE8">
        <w:rPr>
          <w:rFonts w:ascii="Times New Roman" w:hAnsi="Times New Roman" w:cs="Times New Roman"/>
          <w:b/>
          <w:i/>
          <w:sz w:val="20"/>
          <w:szCs w:val="20"/>
          <w:lang w:val="en-US"/>
        </w:rPr>
        <w:t>Jiří DOSTÁL</w:t>
      </w:r>
      <w:r w:rsidRPr="00EA4FE8">
        <w:rPr>
          <w:rFonts w:ascii="Times New Roman" w:hAnsi="Times New Roman" w:cs="Times New Roman"/>
          <w:sz w:val="20"/>
          <w:szCs w:val="20"/>
          <w:lang w:val="en-US"/>
        </w:rPr>
        <w:t>*</w:t>
      </w:r>
      <w:r w:rsidR="003C2FDA" w:rsidRPr="00EA4FE8">
        <w:rPr>
          <w:rFonts w:ascii="Times New Roman" w:hAnsi="Times New Roman" w:cs="Times New Roman"/>
          <w:sz w:val="20"/>
          <w:szCs w:val="20"/>
          <w:lang w:val="en-US"/>
        </w:rPr>
        <w:t>, Univerzita Palackého v</w:t>
      </w:r>
      <w:r w:rsidR="00B809B9" w:rsidRPr="00EA4FE8">
        <w:rPr>
          <w:rFonts w:ascii="Times New Roman" w:hAnsi="Times New Roman" w:cs="Times New Roman"/>
          <w:sz w:val="20"/>
          <w:szCs w:val="20"/>
          <w:lang w:val="en-US"/>
        </w:rPr>
        <w:t> </w:t>
      </w:r>
      <w:r w:rsidR="003C2FDA" w:rsidRPr="00EA4FE8">
        <w:rPr>
          <w:rFonts w:ascii="Times New Roman" w:hAnsi="Times New Roman" w:cs="Times New Roman"/>
          <w:sz w:val="20"/>
          <w:szCs w:val="20"/>
          <w:lang w:val="en-US"/>
        </w:rPr>
        <w:t>Olomouci</w:t>
      </w:r>
      <w:r w:rsidR="00B809B9" w:rsidRPr="00EA4FE8">
        <w:rPr>
          <w:rFonts w:ascii="Times New Roman" w:hAnsi="Times New Roman" w:cs="Times New Roman"/>
          <w:sz w:val="20"/>
          <w:szCs w:val="20"/>
          <w:lang w:val="en-US"/>
        </w:rPr>
        <w:t>, Česká republika</w:t>
      </w:r>
    </w:p>
    <w:p w:rsidR="00B20CCB" w:rsidRPr="00EA4FE8" w:rsidRDefault="003C2FDA" w:rsidP="003C2FDA">
      <w:pPr>
        <w:spacing w:after="0" w:line="240" w:lineRule="auto"/>
        <w:jc w:val="center"/>
        <w:rPr>
          <w:rFonts w:ascii="Times New Roman" w:hAnsi="Times New Roman" w:cs="Times New Roman"/>
          <w:sz w:val="20"/>
          <w:szCs w:val="20"/>
          <w:lang w:val="en-US"/>
        </w:rPr>
      </w:pPr>
      <w:r w:rsidRPr="00EA4FE8">
        <w:rPr>
          <w:rFonts w:ascii="Times New Roman" w:hAnsi="Times New Roman" w:cs="Times New Roman"/>
          <w:b/>
          <w:i/>
          <w:sz w:val="20"/>
          <w:szCs w:val="20"/>
          <w:lang w:val="en-US"/>
        </w:rPr>
        <w:t>Pavlína ČÁSTKOVÁ</w:t>
      </w:r>
      <w:r w:rsidRPr="00EA4FE8">
        <w:rPr>
          <w:rFonts w:ascii="Times New Roman" w:hAnsi="Times New Roman" w:cs="Times New Roman"/>
          <w:sz w:val="20"/>
          <w:szCs w:val="20"/>
          <w:lang w:val="en-US"/>
        </w:rPr>
        <w:t>, Univerzita Palackého v</w:t>
      </w:r>
      <w:r w:rsidR="00B809B9" w:rsidRPr="00EA4FE8">
        <w:rPr>
          <w:rFonts w:ascii="Times New Roman" w:hAnsi="Times New Roman" w:cs="Times New Roman"/>
          <w:sz w:val="20"/>
          <w:szCs w:val="20"/>
          <w:lang w:val="en-US"/>
        </w:rPr>
        <w:t> </w:t>
      </w:r>
      <w:r w:rsidRPr="00EA4FE8">
        <w:rPr>
          <w:rFonts w:ascii="Times New Roman" w:hAnsi="Times New Roman" w:cs="Times New Roman"/>
          <w:sz w:val="20"/>
          <w:szCs w:val="20"/>
          <w:lang w:val="en-US"/>
        </w:rPr>
        <w:t>Olomouci</w:t>
      </w:r>
      <w:r w:rsidR="00B809B9" w:rsidRPr="00EA4FE8">
        <w:rPr>
          <w:rFonts w:ascii="Times New Roman" w:hAnsi="Times New Roman" w:cs="Times New Roman"/>
          <w:sz w:val="20"/>
          <w:szCs w:val="20"/>
          <w:lang w:val="en-US"/>
        </w:rPr>
        <w:t>, Česká republika</w:t>
      </w:r>
    </w:p>
    <w:p w:rsidR="003C2FDA" w:rsidRPr="00EA4FE8" w:rsidRDefault="003C2FDA" w:rsidP="00B20CCB">
      <w:pPr>
        <w:spacing w:after="0" w:line="240" w:lineRule="auto"/>
        <w:rPr>
          <w:rFonts w:ascii="Times New Roman" w:hAnsi="Times New Roman" w:cs="Times New Roman"/>
          <w:sz w:val="18"/>
          <w:szCs w:val="18"/>
          <w:lang w:val="en-US"/>
        </w:rPr>
      </w:pPr>
    </w:p>
    <w:p w:rsidR="003C2FDA" w:rsidRPr="00EA4FE8" w:rsidRDefault="00630929" w:rsidP="00B20CCB">
      <w:pPr>
        <w:spacing w:after="0" w:line="240" w:lineRule="auto"/>
        <w:rPr>
          <w:rFonts w:ascii="Times New Roman" w:hAnsi="Times New Roman" w:cs="Times New Roman"/>
          <w:sz w:val="20"/>
          <w:szCs w:val="20"/>
          <w:lang w:val="en-US"/>
        </w:rPr>
      </w:pPr>
      <w:r w:rsidRPr="00EA4FE8">
        <w:rPr>
          <w:rFonts w:ascii="Times New Roman" w:hAnsi="Times New Roman" w:cs="Times New Roman"/>
          <w:sz w:val="20"/>
          <w:szCs w:val="20"/>
          <w:lang w:val="en-US"/>
        </w:rPr>
        <w:t>Přijato: 16. 2. 20</w:t>
      </w:r>
      <w:r w:rsidR="004A3FF4" w:rsidRPr="00EA4FE8">
        <w:rPr>
          <w:rFonts w:ascii="Times New Roman" w:hAnsi="Times New Roman" w:cs="Times New Roman"/>
          <w:sz w:val="20"/>
          <w:szCs w:val="20"/>
          <w:lang w:val="en-US"/>
        </w:rPr>
        <w:t>XX</w:t>
      </w:r>
      <w:r w:rsidRPr="00EA4FE8">
        <w:rPr>
          <w:rFonts w:ascii="Times New Roman" w:hAnsi="Times New Roman" w:cs="Times New Roman"/>
          <w:sz w:val="20"/>
          <w:szCs w:val="20"/>
          <w:lang w:val="en-US"/>
        </w:rPr>
        <w:t xml:space="preserve"> / Akceptováno: 25. 5. 20</w:t>
      </w:r>
      <w:r w:rsidR="004A3FF4" w:rsidRPr="00EA4FE8">
        <w:rPr>
          <w:rFonts w:ascii="Times New Roman" w:hAnsi="Times New Roman" w:cs="Times New Roman"/>
          <w:sz w:val="20"/>
          <w:szCs w:val="20"/>
          <w:lang w:val="en-US"/>
        </w:rPr>
        <w:t>XX</w:t>
      </w:r>
      <w:r w:rsidRPr="00EA4FE8">
        <w:rPr>
          <w:rFonts w:ascii="Times New Roman" w:hAnsi="Times New Roman" w:cs="Times New Roman"/>
          <w:sz w:val="20"/>
          <w:szCs w:val="20"/>
          <w:lang w:val="en-US"/>
        </w:rPr>
        <w:t xml:space="preserve"> </w:t>
      </w:r>
    </w:p>
    <w:p w:rsidR="0055392B" w:rsidRPr="00EA4FE8" w:rsidRDefault="0055392B" w:rsidP="00B20CCB">
      <w:pPr>
        <w:spacing w:after="0" w:line="240" w:lineRule="auto"/>
        <w:rPr>
          <w:rFonts w:ascii="Times New Roman" w:hAnsi="Times New Roman" w:cs="Times New Roman"/>
          <w:sz w:val="20"/>
          <w:szCs w:val="20"/>
          <w:lang w:val="en-US"/>
        </w:rPr>
      </w:pPr>
      <w:r w:rsidRPr="00EA4FE8">
        <w:rPr>
          <w:rFonts w:ascii="Times New Roman" w:hAnsi="Times New Roman" w:cs="Times New Roman"/>
          <w:sz w:val="20"/>
          <w:szCs w:val="20"/>
          <w:lang w:val="en-US"/>
        </w:rPr>
        <w:t xml:space="preserve">Typ článku: </w:t>
      </w:r>
      <w:r w:rsidR="00415DF6" w:rsidRPr="00EA4FE8">
        <w:rPr>
          <w:rFonts w:ascii="Times New Roman" w:hAnsi="Times New Roman" w:cs="Times New Roman"/>
          <w:sz w:val="20"/>
          <w:szCs w:val="20"/>
          <w:lang w:val="en-US"/>
        </w:rPr>
        <w:t>Teoretická studie</w:t>
      </w:r>
    </w:p>
    <w:p w:rsidR="003C2FDA" w:rsidRPr="00EA4FE8" w:rsidRDefault="00B2572C" w:rsidP="00B20CCB">
      <w:pPr>
        <w:spacing w:after="0" w:line="240" w:lineRule="auto"/>
        <w:rPr>
          <w:rFonts w:ascii="Times New Roman" w:hAnsi="Times New Roman" w:cs="Times New Roman"/>
          <w:sz w:val="20"/>
          <w:szCs w:val="20"/>
          <w:lang w:val="en-US"/>
        </w:rPr>
      </w:pPr>
      <w:r w:rsidRPr="00EA4FE8">
        <w:rPr>
          <w:rFonts w:ascii="Times New Roman" w:hAnsi="Times New Roman" w:cs="Times New Roman"/>
          <w:sz w:val="20"/>
          <w:szCs w:val="20"/>
          <w:lang w:val="en-US"/>
        </w:rPr>
        <w:t>DOI:</w:t>
      </w:r>
      <w:r w:rsidR="00922DE8" w:rsidRPr="00EA4FE8">
        <w:rPr>
          <w:rFonts w:ascii="Times New Roman" w:hAnsi="Times New Roman" w:cs="Times New Roman"/>
          <w:sz w:val="20"/>
          <w:szCs w:val="20"/>
          <w:lang w:val="en-US"/>
        </w:rPr>
        <w:t xml:space="preserve"> 10.5507/pdf.15.2444</w:t>
      </w:r>
      <w:r w:rsidR="004A3FF4" w:rsidRPr="00EA4FE8">
        <w:rPr>
          <w:rFonts w:ascii="Times New Roman" w:hAnsi="Times New Roman" w:cs="Times New Roman"/>
          <w:sz w:val="20"/>
          <w:szCs w:val="20"/>
          <w:lang w:val="en-US"/>
        </w:rPr>
        <w:t>XXXX</w:t>
      </w:r>
    </w:p>
    <w:p w:rsidR="00B2572C" w:rsidRPr="00EA4FE8" w:rsidRDefault="00B2572C" w:rsidP="00B20CCB">
      <w:pPr>
        <w:spacing w:after="0" w:line="240" w:lineRule="auto"/>
        <w:rPr>
          <w:rFonts w:ascii="Times New Roman" w:hAnsi="Times New Roman" w:cs="Times New Roman"/>
          <w:sz w:val="18"/>
          <w:szCs w:val="18"/>
          <w:lang w:val="en-US"/>
        </w:rPr>
      </w:pPr>
    </w:p>
    <w:p w:rsidR="00CE2956" w:rsidRPr="00EA4FE8" w:rsidRDefault="00EC1CF4" w:rsidP="00EC1CF4">
      <w:pPr>
        <w:spacing w:after="0" w:line="240" w:lineRule="auto"/>
        <w:jc w:val="both"/>
        <w:rPr>
          <w:rFonts w:ascii="Times New Roman" w:hAnsi="Times New Roman" w:cs="Times New Roman"/>
          <w:i/>
          <w:sz w:val="20"/>
          <w:szCs w:val="20"/>
          <w:lang w:val="en-US"/>
        </w:rPr>
      </w:pPr>
      <w:r w:rsidRPr="00EA4FE8">
        <w:rPr>
          <w:rFonts w:ascii="Times New Roman" w:hAnsi="Times New Roman" w:cs="Times New Roman"/>
          <w:i/>
          <w:sz w:val="20"/>
          <w:szCs w:val="20"/>
          <w:lang w:val="en-US"/>
        </w:rPr>
        <w:t>Abstract: The article states the mandatory instructions dealing with the arrangement of articles to be published in JTIE. It delimits the ideas of the editorial staff how the article should be focused and structured and which qualities it should have in order to be accepted into the review process and (after the correction process) also to be published. Please, try to outline the solved problem in the abstract in context of topical needs. An article which do</w:t>
      </w:r>
      <w:r w:rsidR="00146462" w:rsidRPr="00EA4FE8">
        <w:rPr>
          <w:rFonts w:ascii="Times New Roman" w:hAnsi="Times New Roman" w:cs="Times New Roman"/>
          <w:i/>
          <w:sz w:val="20"/>
          <w:szCs w:val="20"/>
          <w:lang w:val="en-US"/>
        </w:rPr>
        <w:t>es</w:t>
      </w:r>
      <w:r w:rsidRPr="00EA4FE8">
        <w:rPr>
          <w:rFonts w:ascii="Times New Roman" w:hAnsi="Times New Roman" w:cs="Times New Roman"/>
          <w:i/>
          <w:sz w:val="20"/>
          <w:szCs w:val="20"/>
          <w:lang w:val="en-US"/>
        </w:rPr>
        <w:t xml:space="preserve"> not solve</w:t>
      </w:r>
      <w:r w:rsidR="003A49B7">
        <w:rPr>
          <w:rFonts w:ascii="Times New Roman" w:hAnsi="Times New Roman" w:cs="Times New Roman"/>
          <w:i/>
          <w:sz w:val="20"/>
          <w:szCs w:val="20"/>
          <w:lang w:val="en-US"/>
        </w:rPr>
        <w:t xml:space="preserve"> a </w:t>
      </w:r>
      <w:r w:rsidRPr="00EA4FE8">
        <w:rPr>
          <w:rFonts w:ascii="Times New Roman" w:hAnsi="Times New Roman" w:cs="Times New Roman"/>
          <w:i/>
          <w:sz w:val="20"/>
          <w:szCs w:val="20"/>
          <w:lang w:val="en-US"/>
        </w:rPr>
        <w:t>problem is not contributive. You can mention also the use of methods and do not forget to state the results. However, choose the length of the abstract to fill the first page wholly. It is probable that this space will not be sufficient for you, nevertheless, it is</w:t>
      </w:r>
      <w:r w:rsidR="003A49B7">
        <w:rPr>
          <w:rFonts w:ascii="Times New Roman" w:hAnsi="Times New Roman" w:cs="Times New Roman"/>
          <w:i/>
          <w:sz w:val="20"/>
          <w:szCs w:val="20"/>
          <w:lang w:val="en-US"/>
        </w:rPr>
        <w:t xml:space="preserve"> a </w:t>
      </w:r>
      <w:r w:rsidRPr="00EA4FE8">
        <w:rPr>
          <w:rFonts w:ascii="Times New Roman" w:hAnsi="Times New Roman" w:cs="Times New Roman"/>
          <w:i/>
          <w:sz w:val="20"/>
          <w:szCs w:val="20"/>
          <w:lang w:val="en-US"/>
        </w:rPr>
        <w:t>task for</w:t>
      </w:r>
      <w:r w:rsidR="003A49B7">
        <w:rPr>
          <w:rFonts w:ascii="Times New Roman" w:hAnsi="Times New Roman" w:cs="Times New Roman"/>
          <w:i/>
          <w:sz w:val="20"/>
          <w:szCs w:val="20"/>
          <w:lang w:val="en-US"/>
        </w:rPr>
        <w:t xml:space="preserve"> a </w:t>
      </w:r>
      <w:r w:rsidRPr="00EA4FE8">
        <w:rPr>
          <w:rFonts w:ascii="Times New Roman" w:hAnsi="Times New Roman" w:cs="Times New Roman"/>
          <w:i/>
          <w:sz w:val="20"/>
          <w:szCs w:val="20"/>
          <w:lang w:val="en-US"/>
        </w:rPr>
        <w:t>good author to create</w:t>
      </w:r>
      <w:r w:rsidR="003A49B7">
        <w:rPr>
          <w:rFonts w:ascii="Times New Roman" w:hAnsi="Times New Roman" w:cs="Times New Roman"/>
          <w:i/>
          <w:sz w:val="20"/>
          <w:szCs w:val="20"/>
          <w:lang w:val="en-US"/>
        </w:rPr>
        <w:t xml:space="preserve"> a </w:t>
      </w:r>
      <w:r w:rsidRPr="00EA4FE8">
        <w:rPr>
          <w:rFonts w:ascii="Times New Roman" w:hAnsi="Times New Roman" w:cs="Times New Roman"/>
          <w:i/>
          <w:sz w:val="20"/>
          <w:szCs w:val="20"/>
          <w:lang w:val="en-US"/>
        </w:rPr>
        <w:t xml:space="preserve">brief abstract which does not contain an excessive amount of text, but it captures reader’s attention and informs about the content </w:t>
      </w:r>
      <w:r w:rsidRPr="00EA4FE8">
        <w:rPr>
          <w:rFonts w:ascii="Times New Roman" w:hAnsi="Times New Roman" w:cs="Times New Roman"/>
          <w:i/>
          <w:spacing w:val="-2"/>
          <w:sz w:val="20"/>
          <w:szCs w:val="20"/>
          <w:lang w:val="en-US"/>
        </w:rPr>
        <w:t>of the article. Only the abstract constructed in this fashion does fulfil its function.</w:t>
      </w:r>
    </w:p>
    <w:p w:rsidR="00CE2956" w:rsidRPr="00EA4FE8" w:rsidRDefault="00CE2956" w:rsidP="00B20CCB">
      <w:pPr>
        <w:spacing w:after="0" w:line="240" w:lineRule="auto"/>
        <w:rPr>
          <w:rFonts w:ascii="Times New Roman" w:hAnsi="Times New Roman" w:cs="Times New Roman"/>
          <w:sz w:val="18"/>
          <w:szCs w:val="18"/>
          <w:lang w:val="en-US"/>
        </w:rPr>
      </w:pPr>
    </w:p>
    <w:p w:rsidR="00EC1CF4" w:rsidRPr="00EA4FE8" w:rsidRDefault="00B20CCB" w:rsidP="00EC1CF4">
      <w:pPr>
        <w:jc w:val="both"/>
        <w:rPr>
          <w:rFonts w:ascii="Times New Roman" w:hAnsi="Times New Roman" w:cs="Times New Roman"/>
          <w:lang w:val="en-US"/>
        </w:rPr>
      </w:pPr>
      <w:r w:rsidRPr="00EA4FE8">
        <w:rPr>
          <w:rFonts w:ascii="Times New Roman" w:hAnsi="Times New Roman" w:cs="Times New Roman"/>
          <w:sz w:val="20"/>
          <w:szCs w:val="20"/>
          <w:lang w:val="en-US"/>
        </w:rPr>
        <w:t>Key words:</w:t>
      </w:r>
      <w:r w:rsidR="003C2FDA" w:rsidRPr="00EA4FE8">
        <w:rPr>
          <w:rFonts w:ascii="Times New Roman" w:hAnsi="Times New Roman" w:cs="Times New Roman"/>
          <w:sz w:val="20"/>
          <w:szCs w:val="20"/>
          <w:lang w:val="en-US"/>
        </w:rPr>
        <w:t xml:space="preserve"> </w:t>
      </w:r>
      <w:r w:rsidR="00EC1CF4" w:rsidRPr="00EA4FE8">
        <w:rPr>
          <w:rFonts w:ascii="Times New Roman" w:hAnsi="Times New Roman" w:cs="Times New Roman"/>
          <w:sz w:val="20"/>
          <w:szCs w:val="20"/>
          <w:lang w:val="en-US"/>
        </w:rPr>
        <w:t>article, journal, principle, imperfection, template.</w:t>
      </w:r>
    </w:p>
    <w:p w:rsidR="00B20CCB" w:rsidRPr="00EA4FE8" w:rsidRDefault="0076756E" w:rsidP="003C2FDA">
      <w:pPr>
        <w:spacing w:after="0" w:line="240" w:lineRule="auto"/>
        <w:jc w:val="center"/>
        <w:rPr>
          <w:rFonts w:ascii="Times New Roman" w:hAnsi="Times New Roman" w:cs="Times New Roman"/>
          <w:b/>
          <w:lang w:val="en-US"/>
        </w:rPr>
      </w:pPr>
      <w:r w:rsidRPr="00EA4FE8">
        <w:rPr>
          <w:rFonts w:ascii="Times New Roman" w:hAnsi="Times New Roman" w:cs="Times New Roman"/>
          <w:b/>
          <w:lang w:val="en-US"/>
        </w:rPr>
        <w:t xml:space="preserve">JAK PŘIPRAVIT DOBRÝ RUKOPIS DO </w:t>
      </w:r>
      <w:r w:rsidR="00B20CCB" w:rsidRPr="00EA4FE8">
        <w:rPr>
          <w:rFonts w:ascii="Times New Roman" w:hAnsi="Times New Roman" w:cs="Times New Roman"/>
          <w:b/>
          <w:lang w:val="en-US"/>
        </w:rPr>
        <w:t>ČASOPISU JTIE</w:t>
      </w:r>
      <w:r w:rsidRPr="00EA4FE8">
        <w:rPr>
          <w:rFonts w:ascii="Times New Roman" w:hAnsi="Times New Roman" w:cs="Times New Roman"/>
          <w:b/>
          <w:lang w:val="en-US"/>
        </w:rPr>
        <w:t>?</w:t>
      </w:r>
    </w:p>
    <w:p w:rsidR="00B20CCB" w:rsidRPr="00EA4FE8" w:rsidRDefault="00B20CCB" w:rsidP="00B20CCB">
      <w:pPr>
        <w:spacing w:after="0" w:line="240" w:lineRule="auto"/>
        <w:rPr>
          <w:rFonts w:ascii="Times New Roman" w:hAnsi="Times New Roman" w:cs="Times New Roman"/>
          <w:sz w:val="18"/>
          <w:szCs w:val="18"/>
          <w:lang w:val="en-US"/>
        </w:rPr>
      </w:pPr>
    </w:p>
    <w:p w:rsidR="00B20CCB" w:rsidRPr="00EA4FE8" w:rsidRDefault="00CE2956" w:rsidP="00630929">
      <w:pPr>
        <w:spacing w:after="0" w:line="240" w:lineRule="auto"/>
        <w:jc w:val="both"/>
        <w:rPr>
          <w:rFonts w:ascii="Times New Roman" w:hAnsi="Times New Roman" w:cs="Times New Roman"/>
          <w:i/>
          <w:sz w:val="20"/>
          <w:szCs w:val="20"/>
          <w:lang w:val="en-US"/>
        </w:rPr>
      </w:pPr>
      <w:r w:rsidRPr="00EA4FE8">
        <w:rPr>
          <w:rFonts w:ascii="Times New Roman" w:hAnsi="Times New Roman" w:cs="Times New Roman"/>
          <w:i/>
          <w:sz w:val="20"/>
          <w:szCs w:val="20"/>
          <w:lang w:val="en-US"/>
        </w:rPr>
        <w:t>Abstrakt</w:t>
      </w:r>
      <w:r w:rsidR="00B20CCB" w:rsidRPr="00EA4FE8">
        <w:rPr>
          <w:rFonts w:ascii="Times New Roman" w:hAnsi="Times New Roman" w:cs="Times New Roman"/>
          <w:i/>
          <w:sz w:val="20"/>
          <w:szCs w:val="20"/>
          <w:lang w:val="en-US"/>
        </w:rPr>
        <w:t xml:space="preserve">: </w:t>
      </w:r>
      <w:r w:rsidR="004A3FF4" w:rsidRPr="00EA4FE8">
        <w:rPr>
          <w:rFonts w:ascii="Times New Roman" w:hAnsi="Times New Roman" w:cs="Times New Roman"/>
          <w:i/>
          <w:sz w:val="20"/>
          <w:szCs w:val="20"/>
          <w:lang w:val="en-US"/>
        </w:rPr>
        <w:t>Článek</w:t>
      </w:r>
      <w:r w:rsidR="00B20CCB" w:rsidRPr="00EA4FE8">
        <w:rPr>
          <w:rFonts w:ascii="Times New Roman" w:hAnsi="Times New Roman" w:cs="Times New Roman"/>
          <w:i/>
          <w:sz w:val="20"/>
          <w:szCs w:val="20"/>
          <w:lang w:val="en-US"/>
        </w:rPr>
        <w:t xml:space="preserve"> uvádí závazné pokyny úpravy článků do časopisu J</w:t>
      </w:r>
      <w:r w:rsidR="00EC1CF4" w:rsidRPr="00EA4FE8">
        <w:rPr>
          <w:rFonts w:ascii="Times New Roman" w:hAnsi="Times New Roman" w:cs="Times New Roman"/>
          <w:i/>
          <w:sz w:val="20"/>
          <w:szCs w:val="20"/>
          <w:lang w:val="en-US"/>
        </w:rPr>
        <w:t>TIE</w:t>
      </w:r>
      <w:r w:rsidR="003C2FDA" w:rsidRPr="00EA4FE8">
        <w:rPr>
          <w:rFonts w:ascii="Times New Roman" w:hAnsi="Times New Roman" w:cs="Times New Roman"/>
          <w:i/>
          <w:sz w:val="20"/>
          <w:szCs w:val="20"/>
          <w:lang w:val="en-US"/>
        </w:rPr>
        <w:t xml:space="preserve">. </w:t>
      </w:r>
      <w:r w:rsidR="004A3FF4" w:rsidRPr="00EA4FE8">
        <w:rPr>
          <w:rFonts w:ascii="Times New Roman" w:hAnsi="Times New Roman" w:cs="Times New Roman"/>
          <w:i/>
          <w:sz w:val="20"/>
          <w:szCs w:val="20"/>
          <w:lang w:val="en-US"/>
        </w:rPr>
        <w:t>Vymezuje představy redakce, jak by měl být článek zaměřen, strukturován</w:t>
      </w:r>
      <w:r w:rsidR="003A49B7">
        <w:rPr>
          <w:rFonts w:ascii="Times New Roman" w:hAnsi="Times New Roman" w:cs="Times New Roman"/>
          <w:i/>
          <w:sz w:val="20"/>
          <w:szCs w:val="20"/>
          <w:lang w:val="en-US"/>
        </w:rPr>
        <w:t xml:space="preserve"> a </w:t>
      </w:r>
      <w:r w:rsidR="004A3FF4" w:rsidRPr="00EA4FE8">
        <w:rPr>
          <w:rFonts w:ascii="Times New Roman" w:hAnsi="Times New Roman" w:cs="Times New Roman"/>
          <w:i/>
          <w:sz w:val="20"/>
          <w:szCs w:val="20"/>
          <w:lang w:val="en-US"/>
        </w:rPr>
        <w:t>jaké by měl mít kvality, aby byl přijat k recenzi</w:t>
      </w:r>
      <w:r w:rsidR="003A49B7">
        <w:rPr>
          <w:rFonts w:ascii="Times New Roman" w:hAnsi="Times New Roman" w:cs="Times New Roman"/>
          <w:i/>
          <w:sz w:val="20"/>
          <w:szCs w:val="20"/>
          <w:lang w:val="en-US"/>
        </w:rPr>
        <w:t xml:space="preserve"> a </w:t>
      </w:r>
      <w:r w:rsidR="004A3FF4" w:rsidRPr="00EA4FE8">
        <w:rPr>
          <w:rFonts w:ascii="Times New Roman" w:hAnsi="Times New Roman" w:cs="Times New Roman"/>
          <w:i/>
          <w:sz w:val="20"/>
          <w:szCs w:val="20"/>
          <w:lang w:val="en-US"/>
        </w:rPr>
        <w:t>po korekturách i k publikování. Snažte se v abstraktu nastínit řešený problém v kontextu aktuálních potřeb.</w:t>
      </w:r>
      <w:r w:rsidRPr="00EA4FE8">
        <w:rPr>
          <w:rFonts w:ascii="Times New Roman" w:hAnsi="Times New Roman" w:cs="Times New Roman"/>
          <w:i/>
          <w:sz w:val="20"/>
          <w:szCs w:val="20"/>
          <w:lang w:val="en-US"/>
        </w:rPr>
        <w:t xml:space="preserve"> Článek, který nic neřeší, není přínosný.</w:t>
      </w:r>
      <w:r w:rsidR="004A3FF4" w:rsidRPr="00EA4FE8">
        <w:rPr>
          <w:rFonts w:ascii="Times New Roman" w:hAnsi="Times New Roman" w:cs="Times New Roman"/>
          <w:i/>
          <w:sz w:val="20"/>
          <w:szCs w:val="20"/>
          <w:lang w:val="en-US"/>
        </w:rPr>
        <w:t xml:space="preserve"> Můžete zmínit i využití metod</w:t>
      </w:r>
      <w:r w:rsidR="003A49B7">
        <w:rPr>
          <w:rFonts w:ascii="Times New Roman" w:hAnsi="Times New Roman" w:cs="Times New Roman"/>
          <w:i/>
          <w:sz w:val="20"/>
          <w:szCs w:val="20"/>
          <w:lang w:val="en-US"/>
        </w:rPr>
        <w:t xml:space="preserve"> a </w:t>
      </w:r>
      <w:r w:rsidR="004A3FF4" w:rsidRPr="00EA4FE8">
        <w:rPr>
          <w:rFonts w:ascii="Times New Roman" w:hAnsi="Times New Roman" w:cs="Times New Roman"/>
          <w:i/>
          <w:sz w:val="20"/>
          <w:szCs w:val="20"/>
          <w:lang w:val="en-US"/>
        </w:rPr>
        <w:t xml:space="preserve">taktéž neopomeňte </w:t>
      </w:r>
      <w:r w:rsidRPr="00EA4FE8">
        <w:rPr>
          <w:rFonts w:ascii="Times New Roman" w:hAnsi="Times New Roman" w:cs="Times New Roman"/>
          <w:i/>
          <w:sz w:val="20"/>
          <w:szCs w:val="20"/>
          <w:lang w:val="en-US"/>
        </w:rPr>
        <w:t>uvést výsledky. Přitom r</w:t>
      </w:r>
      <w:r w:rsidR="00922DE8" w:rsidRPr="00EA4FE8">
        <w:rPr>
          <w:rFonts w:ascii="Times New Roman" w:hAnsi="Times New Roman" w:cs="Times New Roman"/>
          <w:i/>
          <w:sz w:val="20"/>
          <w:szCs w:val="20"/>
          <w:lang w:val="en-US"/>
        </w:rPr>
        <w:t>ozsah abstraktu volte tak, abyste zcela zaplnili první stranu.</w:t>
      </w:r>
      <w:r w:rsidRPr="00EA4FE8">
        <w:rPr>
          <w:rFonts w:ascii="Times New Roman" w:hAnsi="Times New Roman" w:cs="Times New Roman"/>
          <w:i/>
          <w:sz w:val="20"/>
          <w:szCs w:val="20"/>
          <w:lang w:val="en-US"/>
        </w:rPr>
        <w:t xml:space="preserve"> Pravděpodobně Vám tento prostor nebude stačit, ale je úkolem dobrého autora vytvořit stručný abstrakt, který neobsahuje příliš textu, </w:t>
      </w:r>
      <w:r w:rsidRPr="00EA4FE8">
        <w:rPr>
          <w:rFonts w:ascii="Times New Roman" w:hAnsi="Times New Roman" w:cs="Times New Roman"/>
          <w:i/>
          <w:spacing w:val="-2"/>
          <w:sz w:val="20"/>
          <w:szCs w:val="20"/>
          <w:lang w:val="en-US"/>
        </w:rPr>
        <w:t>upoutá čtenáře</w:t>
      </w:r>
      <w:r w:rsidR="003A49B7">
        <w:rPr>
          <w:rFonts w:ascii="Times New Roman" w:hAnsi="Times New Roman" w:cs="Times New Roman"/>
          <w:i/>
          <w:spacing w:val="-2"/>
          <w:sz w:val="20"/>
          <w:szCs w:val="20"/>
          <w:lang w:val="en-US"/>
        </w:rPr>
        <w:t xml:space="preserve"> a </w:t>
      </w:r>
      <w:r w:rsidRPr="00EA4FE8">
        <w:rPr>
          <w:rFonts w:ascii="Times New Roman" w:hAnsi="Times New Roman" w:cs="Times New Roman"/>
          <w:i/>
          <w:spacing w:val="-2"/>
          <w:sz w:val="20"/>
          <w:szCs w:val="20"/>
          <w:lang w:val="en-US"/>
        </w:rPr>
        <w:t>informuje o obsahu článku. Jen takový abstrakt plní svou funkci.</w:t>
      </w:r>
    </w:p>
    <w:p w:rsidR="003C2FDA" w:rsidRPr="00EA4FE8" w:rsidRDefault="003C2FDA" w:rsidP="00B20CCB">
      <w:pPr>
        <w:spacing w:after="0" w:line="240" w:lineRule="auto"/>
        <w:rPr>
          <w:rFonts w:ascii="Times New Roman" w:hAnsi="Times New Roman" w:cs="Times New Roman"/>
          <w:sz w:val="20"/>
          <w:szCs w:val="20"/>
          <w:lang w:val="en-US"/>
        </w:rPr>
      </w:pPr>
    </w:p>
    <w:p w:rsidR="00B20CCB" w:rsidRPr="00EA4FE8" w:rsidRDefault="00B20CCB" w:rsidP="00B20CCB">
      <w:pPr>
        <w:spacing w:after="0" w:line="240" w:lineRule="auto"/>
        <w:rPr>
          <w:rFonts w:ascii="Times New Roman" w:hAnsi="Times New Roman" w:cs="Times New Roman"/>
          <w:sz w:val="20"/>
          <w:szCs w:val="20"/>
          <w:lang w:val="en-US"/>
        </w:rPr>
      </w:pPr>
      <w:r w:rsidRPr="00EA4FE8">
        <w:rPr>
          <w:rFonts w:ascii="Times New Roman" w:hAnsi="Times New Roman" w:cs="Times New Roman"/>
          <w:sz w:val="20"/>
          <w:szCs w:val="20"/>
          <w:lang w:val="en-US"/>
        </w:rPr>
        <w:t>Klíč</w:t>
      </w:r>
      <w:r w:rsidR="003C2FDA" w:rsidRPr="00EA4FE8">
        <w:rPr>
          <w:rFonts w:ascii="Times New Roman" w:hAnsi="Times New Roman" w:cs="Times New Roman"/>
          <w:sz w:val="20"/>
          <w:szCs w:val="20"/>
          <w:lang w:val="en-US"/>
        </w:rPr>
        <w:t xml:space="preserve">ová slova: </w:t>
      </w:r>
      <w:r w:rsidRPr="00EA4FE8">
        <w:rPr>
          <w:rFonts w:ascii="Times New Roman" w:hAnsi="Times New Roman" w:cs="Times New Roman"/>
          <w:sz w:val="20"/>
          <w:szCs w:val="20"/>
          <w:lang w:val="en-US"/>
        </w:rPr>
        <w:t xml:space="preserve">článek, </w:t>
      </w:r>
      <w:r w:rsidR="00CE2956" w:rsidRPr="00EA4FE8">
        <w:rPr>
          <w:rFonts w:ascii="Times New Roman" w:hAnsi="Times New Roman" w:cs="Times New Roman"/>
          <w:sz w:val="20"/>
          <w:szCs w:val="20"/>
          <w:lang w:val="en-US"/>
        </w:rPr>
        <w:t>časopis, zásada, nedostatek</w:t>
      </w:r>
      <w:r w:rsidRPr="00EA4FE8">
        <w:rPr>
          <w:rFonts w:ascii="Times New Roman" w:hAnsi="Times New Roman" w:cs="Times New Roman"/>
          <w:sz w:val="20"/>
          <w:szCs w:val="20"/>
          <w:lang w:val="en-US"/>
        </w:rPr>
        <w:t>, šablona.</w:t>
      </w:r>
    </w:p>
    <w:p w:rsidR="001275A3" w:rsidRPr="00EA4FE8" w:rsidRDefault="001275A3" w:rsidP="00B20CCB">
      <w:pPr>
        <w:spacing w:after="0" w:line="240" w:lineRule="auto"/>
        <w:rPr>
          <w:rFonts w:ascii="Times New Roman" w:hAnsi="Times New Roman" w:cs="Times New Roman"/>
          <w:sz w:val="20"/>
          <w:szCs w:val="20"/>
          <w:lang w:val="en-US"/>
        </w:rPr>
      </w:pP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6"/>
        <w:gridCol w:w="4297"/>
      </w:tblGrid>
      <w:tr w:rsidR="001275A3" w:rsidRPr="00EA4FE8" w:rsidTr="0098182C">
        <w:tc>
          <w:tcPr>
            <w:tcW w:w="2166" w:type="dxa"/>
          </w:tcPr>
          <w:p w:rsidR="001275A3" w:rsidRPr="00EA4FE8" w:rsidRDefault="001275A3" w:rsidP="0098182C">
            <w:pPr>
              <w:pStyle w:val="Zpat"/>
              <w:rPr>
                <w:rFonts w:ascii="Times New Roman" w:hAnsi="Times New Roman" w:cs="Times New Roman"/>
                <w:sz w:val="16"/>
                <w:szCs w:val="16"/>
                <w:lang w:val="en-US"/>
              </w:rPr>
            </w:pPr>
            <w:r w:rsidRPr="00EA4FE8">
              <w:rPr>
                <w:noProof/>
                <w:color w:val="336699"/>
                <w:sz w:val="16"/>
                <w:szCs w:val="16"/>
                <w:lang w:eastAsia="cs-CZ"/>
              </w:rPr>
              <w:drawing>
                <wp:inline distT="0" distB="0" distL="0" distR="0" wp14:anchorId="407B1EFB" wp14:editId="4E60615E">
                  <wp:extent cx="1238250" cy="229961"/>
                  <wp:effectExtent l="0" t="0" r="0" b="0"/>
                  <wp:docPr id="2" name="Obrázek 2" descr="ERIH">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IH">
                            <a:hlinkClick r:id="rId8"/>
                          </pic:cNvPr>
                          <pic:cNvPicPr>
                            <a:picLocks noChangeAspect="1" noChangeArrowheads="1"/>
                          </pic:cNvPicPr>
                        </pic:nvPicPr>
                        <pic:blipFill rotWithShape="1">
                          <a:blip r:embed="rId9">
                            <a:extLst>
                              <a:ext uri="{28A0092B-C50C-407E-A947-70E740481C1C}">
                                <a14:useLocalDpi xmlns:a14="http://schemas.microsoft.com/office/drawing/2010/main" val="0"/>
                              </a:ext>
                            </a:extLst>
                          </a:blip>
                          <a:srcRect l="32784" t="42371" r="26854" b="26917"/>
                          <a:stretch/>
                        </pic:blipFill>
                        <pic:spPr bwMode="auto">
                          <a:xfrm>
                            <a:off x="0" y="0"/>
                            <a:ext cx="1241630" cy="23058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13" w:type="dxa"/>
          </w:tcPr>
          <w:p w:rsidR="001275A3" w:rsidRPr="00EA4FE8" w:rsidRDefault="001275A3" w:rsidP="001275A3">
            <w:pPr>
              <w:jc w:val="both"/>
              <w:rPr>
                <w:sz w:val="16"/>
                <w:szCs w:val="16"/>
                <w:lang w:val="en-US"/>
              </w:rPr>
            </w:pPr>
            <w:r w:rsidRPr="00EA4FE8">
              <w:rPr>
                <w:rFonts w:ascii="Times New Roman" w:hAnsi="Times New Roman" w:cs="Times New Roman"/>
                <w:sz w:val="16"/>
                <w:szCs w:val="16"/>
                <w:lang w:val="en-US"/>
              </w:rPr>
              <w:t>This journal was approved on 2015-04-23 according to ERIH PLUS criteria for inclusion.</w:t>
            </w:r>
          </w:p>
        </w:tc>
      </w:tr>
    </w:tbl>
    <w:p w:rsidR="00B20CCB" w:rsidRPr="00EA4FE8" w:rsidRDefault="003C2FDA" w:rsidP="00B20CCB">
      <w:pPr>
        <w:spacing w:after="0" w:line="240" w:lineRule="auto"/>
        <w:rPr>
          <w:rFonts w:ascii="Times New Roman" w:hAnsi="Times New Roman" w:cs="Times New Roman"/>
          <w:sz w:val="16"/>
          <w:szCs w:val="20"/>
          <w:lang w:val="en-US"/>
        </w:rPr>
      </w:pPr>
      <w:r w:rsidRPr="00EA4FE8">
        <w:rPr>
          <w:rFonts w:ascii="Times New Roman" w:hAnsi="Times New Roman" w:cs="Times New Roman"/>
          <w:sz w:val="20"/>
          <w:szCs w:val="20"/>
          <w:lang w:val="en-US"/>
        </w:rPr>
        <w:t>*</w:t>
      </w:r>
      <w:r w:rsidR="00B20CCB" w:rsidRPr="00EA4FE8">
        <w:rPr>
          <w:rFonts w:ascii="Times New Roman" w:hAnsi="Times New Roman" w:cs="Times New Roman"/>
          <w:sz w:val="16"/>
          <w:szCs w:val="20"/>
          <w:lang w:val="en-US"/>
        </w:rPr>
        <w:t xml:space="preserve">Autor pro </w:t>
      </w:r>
      <w:r w:rsidR="00006E7D" w:rsidRPr="00EA4FE8">
        <w:rPr>
          <w:rFonts w:ascii="Times New Roman" w:hAnsi="Times New Roman" w:cs="Times New Roman"/>
          <w:sz w:val="16"/>
          <w:szCs w:val="20"/>
          <w:lang w:val="en-US"/>
        </w:rPr>
        <w:t>k</w:t>
      </w:r>
      <w:r w:rsidR="00B20CCB" w:rsidRPr="00EA4FE8">
        <w:rPr>
          <w:rFonts w:ascii="Times New Roman" w:hAnsi="Times New Roman" w:cs="Times New Roman"/>
          <w:sz w:val="16"/>
          <w:szCs w:val="20"/>
          <w:lang w:val="en-US"/>
        </w:rPr>
        <w:t>orespondenci</w:t>
      </w:r>
      <w:r w:rsidR="00006E7D" w:rsidRPr="00EA4FE8">
        <w:rPr>
          <w:rFonts w:ascii="Times New Roman" w:hAnsi="Times New Roman" w:cs="Times New Roman"/>
          <w:sz w:val="16"/>
          <w:szCs w:val="20"/>
          <w:lang w:val="en-US"/>
        </w:rPr>
        <w:t xml:space="preserve">: </w:t>
      </w:r>
      <w:hyperlink r:id="rId10" w:history="1">
        <w:r w:rsidR="00AC4E56" w:rsidRPr="00EA4FE8">
          <w:rPr>
            <w:rStyle w:val="Hypertextovodkaz"/>
            <w:rFonts w:ascii="Times New Roman" w:hAnsi="Times New Roman" w:cs="Times New Roman"/>
            <w:sz w:val="16"/>
            <w:szCs w:val="20"/>
            <w:lang w:val="en-US"/>
          </w:rPr>
          <w:t>j</w:t>
        </w:r>
        <w:r w:rsidR="00350EE1" w:rsidRPr="00EA4FE8">
          <w:rPr>
            <w:rStyle w:val="Hypertextovodkaz"/>
            <w:rFonts w:ascii="Times New Roman" w:hAnsi="Times New Roman" w:cs="Times New Roman"/>
            <w:sz w:val="16"/>
            <w:szCs w:val="20"/>
            <w:lang w:val="en-US"/>
          </w:rPr>
          <w:t>.dostal</w:t>
        </w:r>
        <w:r w:rsidR="00AC4E56" w:rsidRPr="00EA4FE8">
          <w:rPr>
            <w:rStyle w:val="Hypertextovodkaz"/>
            <w:rFonts w:ascii="Times New Roman" w:hAnsi="Times New Roman" w:cs="Times New Roman"/>
            <w:sz w:val="16"/>
            <w:szCs w:val="20"/>
            <w:lang w:val="en-US"/>
          </w:rPr>
          <w:t>@upol.cz</w:t>
        </w:r>
      </w:hyperlink>
    </w:p>
    <w:p w:rsidR="00AC4E56" w:rsidRPr="00EA4FE8" w:rsidRDefault="00AC4E56" w:rsidP="00AC4E56">
      <w:pPr>
        <w:spacing w:after="0" w:line="240" w:lineRule="auto"/>
        <w:jc w:val="both"/>
        <w:rPr>
          <w:rFonts w:ascii="Times New Roman" w:hAnsi="Times New Roman"/>
          <w:b/>
          <w:sz w:val="18"/>
          <w:szCs w:val="18"/>
          <w:lang w:val="en-US"/>
        </w:rPr>
      </w:pPr>
      <w:r w:rsidRPr="00EA4FE8">
        <w:rPr>
          <w:rFonts w:ascii="Times New Roman" w:hAnsi="Times New Roman"/>
          <w:b/>
          <w:sz w:val="18"/>
          <w:szCs w:val="18"/>
          <w:lang w:val="en-US"/>
        </w:rPr>
        <w:lastRenderedPageBreak/>
        <w:t xml:space="preserve">1 </w:t>
      </w:r>
      <w:r w:rsidR="00EA4FE8" w:rsidRPr="00EA4FE8">
        <w:rPr>
          <w:rFonts w:ascii="Times New Roman" w:hAnsi="Times New Roman"/>
          <w:b/>
          <w:sz w:val="18"/>
          <w:szCs w:val="18"/>
          <w:lang w:val="en-US"/>
        </w:rPr>
        <w:t>Introduction</w:t>
      </w:r>
    </w:p>
    <w:p w:rsidR="00731889" w:rsidRPr="00F268EA" w:rsidRDefault="00731889" w:rsidP="00731889">
      <w:pPr>
        <w:spacing w:after="0" w:line="240" w:lineRule="auto"/>
        <w:ind w:firstLine="284"/>
        <w:jc w:val="both"/>
        <w:rPr>
          <w:rFonts w:ascii="Times New Roman" w:eastAsia="Times New Roman" w:hAnsi="Times New Roman" w:cs="Times New Roman"/>
          <w:color w:val="FF0000"/>
          <w:sz w:val="18"/>
          <w:szCs w:val="18"/>
          <w:lang w:val="en-US" w:eastAsia="cs-CZ"/>
        </w:rPr>
      </w:pPr>
      <w:r w:rsidRPr="00EA4FE8">
        <w:rPr>
          <w:rFonts w:ascii="Times New Roman" w:eastAsia="Times New Roman" w:hAnsi="Times New Roman" w:cs="Times New Roman"/>
          <w:sz w:val="18"/>
          <w:szCs w:val="18"/>
          <w:lang w:val="en-US" w:eastAsia="cs-CZ"/>
        </w:rPr>
        <w:t xml:space="preserve">JTIE </w:t>
      </w:r>
      <w:r w:rsidR="00EA4FE8">
        <w:rPr>
          <w:rFonts w:ascii="Times New Roman" w:eastAsia="Times New Roman" w:hAnsi="Times New Roman" w:cs="Times New Roman"/>
          <w:sz w:val="18"/>
          <w:szCs w:val="18"/>
          <w:lang w:val="en-US" w:eastAsia="cs-CZ"/>
        </w:rPr>
        <w:t>focuses on publishing of investigation</w:t>
      </w:r>
      <w:r w:rsidRPr="00EA4FE8">
        <w:rPr>
          <w:rFonts w:ascii="Times New Roman" w:eastAsia="Times New Roman" w:hAnsi="Times New Roman" w:cs="Times New Roman"/>
          <w:sz w:val="18"/>
          <w:szCs w:val="18"/>
          <w:lang w:val="en-US" w:eastAsia="cs-CZ"/>
        </w:rPr>
        <w:t>s</w:t>
      </w:r>
      <w:r w:rsidR="00EA4FE8">
        <w:rPr>
          <w:rFonts w:ascii="Times New Roman" w:eastAsia="Times New Roman" w:hAnsi="Times New Roman" w:cs="Times New Roman"/>
          <w:sz w:val="18"/>
          <w:szCs w:val="18"/>
          <w:lang w:val="en-US" w:eastAsia="cs-CZ"/>
        </w:rPr>
        <w:t>, theoretical studies and scientific studies from the field of technical education, information education and related disciplines. In</w:t>
      </w:r>
      <w:r w:rsidR="003A49B7">
        <w:rPr>
          <w:rFonts w:ascii="Times New Roman" w:eastAsia="Times New Roman" w:hAnsi="Times New Roman" w:cs="Times New Roman"/>
          <w:sz w:val="18"/>
          <w:szCs w:val="18"/>
          <w:lang w:val="en-US" w:eastAsia="cs-CZ"/>
        </w:rPr>
        <w:t xml:space="preserve"> a </w:t>
      </w:r>
      <w:r w:rsidR="00EA4FE8">
        <w:rPr>
          <w:rFonts w:ascii="Times New Roman" w:eastAsia="Times New Roman" w:hAnsi="Times New Roman" w:cs="Times New Roman"/>
          <w:sz w:val="18"/>
          <w:szCs w:val="18"/>
          <w:lang w:val="en-US" w:eastAsia="cs-CZ"/>
        </w:rPr>
        <w:t>broader context, it also focuses on researches</w:t>
      </w:r>
      <w:r w:rsidRPr="00EA4FE8">
        <w:rPr>
          <w:rFonts w:ascii="Times New Roman" w:eastAsia="Times New Roman" w:hAnsi="Times New Roman" w:cs="Times New Roman"/>
          <w:sz w:val="18"/>
          <w:szCs w:val="18"/>
          <w:lang w:val="en-US" w:eastAsia="cs-CZ"/>
        </w:rPr>
        <w:t xml:space="preserve"> </w:t>
      </w:r>
      <w:r w:rsidR="00F268EA">
        <w:rPr>
          <w:rFonts w:ascii="Times New Roman" w:eastAsia="Times New Roman" w:hAnsi="Times New Roman" w:cs="Times New Roman"/>
          <w:sz w:val="18"/>
          <w:szCs w:val="18"/>
          <w:lang w:val="en-US" w:eastAsia="cs-CZ"/>
        </w:rPr>
        <w:t xml:space="preserve">of science and mathematical education, however, </w:t>
      </w:r>
      <w:r w:rsidR="00F268EA" w:rsidRPr="00F268EA">
        <w:rPr>
          <w:rFonts w:ascii="Times New Roman" w:eastAsia="Times New Roman" w:hAnsi="Times New Roman" w:cs="Times New Roman"/>
          <w:b/>
          <w:i/>
          <w:sz w:val="18"/>
          <w:szCs w:val="18"/>
          <w:lang w:val="en-US" w:eastAsia="cs-CZ"/>
        </w:rPr>
        <w:t>in</w:t>
      </w:r>
      <w:r w:rsidR="003A49B7">
        <w:rPr>
          <w:rFonts w:ascii="Times New Roman" w:eastAsia="Times New Roman" w:hAnsi="Times New Roman" w:cs="Times New Roman"/>
          <w:b/>
          <w:i/>
          <w:sz w:val="18"/>
          <w:szCs w:val="18"/>
          <w:lang w:val="en-US" w:eastAsia="cs-CZ"/>
        </w:rPr>
        <w:t xml:space="preserve"> a </w:t>
      </w:r>
      <w:r w:rsidR="00F268EA" w:rsidRPr="00F268EA">
        <w:rPr>
          <w:rFonts w:ascii="Times New Roman" w:eastAsia="Times New Roman" w:hAnsi="Times New Roman" w:cs="Times New Roman"/>
          <w:b/>
          <w:i/>
          <w:sz w:val="18"/>
          <w:szCs w:val="18"/>
          <w:lang w:val="en-US" w:eastAsia="cs-CZ"/>
        </w:rPr>
        <w:t>direct relation to the technical education or information education</w:t>
      </w:r>
      <w:r w:rsidR="00F268EA">
        <w:rPr>
          <w:rFonts w:ascii="Times New Roman" w:eastAsia="Times New Roman" w:hAnsi="Times New Roman" w:cs="Times New Roman"/>
          <w:b/>
          <w:i/>
          <w:sz w:val="18"/>
          <w:szCs w:val="18"/>
          <w:lang w:val="en-US" w:eastAsia="cs-CZ"/>
        </w:rPr>
        <w:t xml:space="preserve"> </w:t>
      </w:r>
      <w:r w:rsidR="00F268EA">
        <w:rPr>
          <w:rFonts w:ascii="Times New Roman" w:eastAsia="Times New Roman" w:hAnsi="Times New Roman" w:cs="Times New Roman"/>
          <w:sz w:val="18"/>
          <w:szCs w:val="18"/>
          <w:lang w:val="en-US" w:eastAsia="cs-CZ"/>
        </w:rPr>
        <w:t>(concepts of STEM, STREAM, GEMS, and MINT education).</w:t>
      </w:r>
    </w:p>
    <w:p w:rsidR="003669E2" w:rsidRPr="003D7796" w:rsidRDefault="003669E2" w:rsidP="00731889">
      <w:pPr>
        <w:spacing w:after="0" w:line="240" w:lineRule="auto"/>
        <w:ind w:firstLine="284"/>
        <w:jc w:val="both"/>
        <w:rPr>
          <w:rFonts w:ascii="Times New Roman" w:eastAsia="Times New Roman" w:hAnsi="Times New Roman" w:cs="Times New Roman"/>
          <w:sz w:val="18"/>
          <w:szCs w:val="18"/>
          <w:lang w:val="en-US" w:eastAsia="cs-CZ"/>
        </w:rPr>
      </w:pPr>
      <w:r w:rsidRPr="003669E2">
        <w:rPr>
          <w:rFonts w:ascii="Times New Roman" w:eastAsia="Times New Roman" w:hAnsi="Times New Roman" w:cs="Times New Roman"/>
          <w:sz w:val="18"/>
          <w:szCs w:val="18"/>
          <w:lang w:val="en-US" w:eastAsia="cs-CZ"/>
        </w:rPr>
        <w:t>Thematically, apart from the area of school education (pre-school, primary, secondary and university education), it is also focused on the problems of non-formal and informal education. It publishes articles in Czech (by Czech authors) and by foreign authors in English, Czech, Slovak, German and Polish, but only in the field of AM - Pedagogy a</w:t>
      </w:r>
      <w:r w:rsidRPr="003D7796">
        <w:rPr>
          <w:rFonts w:ascii="Times New Roman" w:eastAsia="Times New Roman" w:hAnsi="Times New Roman" w:cs="Times New Roman"/>
          <w:sz w:val="18"/>
          <w:szCs w:val="18"/>
          <w:lang w:val="en-US" w:eastAsia="cs-CZ"/>
        </w:rPr>
        <w:t>nd education. The magazine is independent and is published twice</w:t>
      </w:r>
      <w:r w:rsidR="003A49B7">
        <w:rPr>
          <w:rFonts w:ascii="Times New Roman" w:eastAsia="Times New Roman" w:hAnsi="Times New Roman" w:cs="Times New Roman"/>
          <w:sz w:val="18"/>
          <w:szCs w:val="18"/>
          <w:lang w:val="en-US" w:eastAsia="cs-CZ"/>
        </w:rPr>
        <w:t xml:space="preserve"> a </w:t>
      </w:r>
      <w:r w:rsidRPr="003D7796">
        <w:rPr>
          <w:rFonts w:ascii="Times New Roman" w:eastAsia="Times New Roman" w:hAnsi="Times New Roman" w:cs="Times New Roman"/>
          <w:sz w:val="18"/>
          <w:szCs w:val="18"/>
          <w:lang w:val="en-US" w:eastAsia="cs-CZ"/>
        </w:rPr>
        <w:t>year. Articles in the electronic online version are available freely and in full. The magazine is being published since 2009 by Palacky University in Olomouc.</w:t>
      </w:r>
    </w:p>
    <w:p w:rsidR="003C2FDA" w:rsidRPr="003D7796" w:rsidRDefault="003C2FDA" w:rsidP="00AC4E56">
      <w:pPr>
        <w:spacing w:after="0" w:line="240" w:lineRule="auto"/>
        <w:ind w:firstLine="284"/>
        <w:jc w:val="both"/>
        <w:rPr>
          <w:rFonts w:ascii="Times New Roman" w:eastAsia="Times New Roman" w:hAnsi="Times New Roman" w:cs="Times New Roman"/>
          <w:sz w:val="18"/>
          <w:szCs w:val="18"/>
          <w:lang w:val="en-US" w:eastAsia="cs-CZ"/>
        </w:rPr>
      </w:pPr>
    </w:p>
    <w:p w:rsidR="00AC4E56" w:rsidRPr="003D7796" w:rsidRDefault="00AC4E56" w:rsidP="00AC4E56">
      <w:pPr>
        <w:spacing w:after="0" w:line="240" w:lineRule="auto"/>
        <w:jc w:val="both"/>
        <w:rPr>
          <w:rFonts w:ascii="Times New Roman" w:hAnsi="Times New Roman" w:cs="Times New Roman"/>
          <w:b/>
          <w:sz w:val="18"/>
          <w:szCs w:val="18"/>
          <w:lang w:val="en-US"/>
        </w:rPr>
      </w:pPr>
      <w:r w:rsidRPr="003D7796">
        <w:rPr>
          <w:rFonts w:ascii="Times New Roman" w:hAnsi="Times New Roman" w:cs="Times New Roman"/>
          <w:b/>
          <w:sz w:val="18"/>
          <w:szCs w:val="18"/>
          <w:lang w:val="en-US"/>
        </w:rPr>
        <w:t xml:space="preserve">2 </w:t>
      </w:r>
      <w:r w:rsidR="003669E2" w:rsidRPr="003D7796">
        <w:rPr>
          <w:rFonts w:ascii="Times New Roman" w:hAnsi="Times New Roman" w:cs="Times New Roman"/>
          <w:b/>
          <w:sz w:val="18"/>
          <w:szCs w:val="18"/>
          <w:lang w:val="en-US"/>
        </w:rPr>
        <w:t>How to prepare</w:t>
      </w:r>
      <w:r w:rsidR="003A49B7">
        <w:rPr>
          <w:rFonts w:ascii="Times New Roman" w:hAnsi="Times New Roman" w:cs="Times New Roman"/>
          <w:b/>
          <w:sz w:val="18"/>
          <w:szCs w:val="18"/>
          <w:lang w:val="en-US"/>
        </w:rPr>
        <w:t xml:space="preserve"> a </w:t>
      </w:r>
      <w:r w:rsidR="003669E2" w:rsidRPr="003D7796">
        <w:rPr>
          <w:rFonts w:ascii="Times New Roman" w:hAnsi="Times New Roman" w:cs="Times New Roman"/>
          <w:b/>
          <w:sz w:val="18"/>
          <w:szCs w:val="18"/>
          <w:lang w:val="en-US"/>
        </w:rPr>
        <w:t>good manuscript?</w:t>
      </w:r>
    </w:p>
    <w:p w:rsidR="003669E2" w:rsidRPr="003D7796" w:rsidRDefault="003669E2" w:rsidP="00AC4E56">
      <w:pPr>
        <w:spacing w:after="0" w:line="240" w:lineRule="auto"/>
        <w:ind w:firstLine="284"/>
        <w:jc w:val="both"/>
        <w:rPr>
          <w:rFonts w:ascii="Times New Roman" w:hAnsi="Times New Roman" w:cs="Times New Roman"/>
          <w:sz w:val="18"/>
          <w:szCs w:val="18"/>
          <w:lang w:val="en-US"/>
        </w:rPr>
      </w:pPr>
      <w:r w:rsidRPr="003D7796">
        <w:rPr>
          <w:rFonts w:ascii="Times New Roman" w:hAnsi="Times New Roman" w:cs="Times New Roman"/>
          <w:sz w:val="18"/>
          <w:szCs w:val="18"/>
          <w:lang w:val="en-US"/>
        </w:rPr>
        <w:t>Over the time, while publishing JTIE, we noticed that</w:t>
      </w:r>
      <w:r w:rsidR="003A49B7">
        <w:rPr>
          <w:rFonts w:ascii="Times New Roman" w:hAnsi="Times New Roman" w:cs="Times New Roman"/>
          <w:sz w:val="18"/>
          <w:szCs w:val="18"/>
          <w:lang w:val="en-US"/>
        </w:rPr>
        <w:t xml:space="preserve"> a </w:t>
      </w:r>
      <w:r w:rsidRPr="003D7796">
        <w:rPr>
          <w:rFonts w:ascii="Times New Roman" w:hAnsi="Times New Roman" w:cs="Times New Roman"/>
          <w:sz w:val="18"/>
          <w:szCs w:val="18"/>
          <w:lang w:val="en-US"/>
        </w:rPr>
        <w:t xml:space="preserve">good manuscript can be created not only by an </w:t>
      </w:r>
      <w:r w:rsidRPr="003D7796">
        <w:rPr>
          <w:rFonts w:ascii="Times New Roman" w:hAnsi="Times New Roman" w:cs="Times New Roman"/>
          <w:b/>
          <w:i/>
          <w:sz w:val="18"/>
          <w:szCs w:val="18"/>
          <w:lang w:val="en-US"/>
        </w:rPr>
        <w:t>experienced researcher</w:t>
      </w:r>
      <w:r w:rsidRPr="003D7796">
        <w:rPr>
          <w:rFonts w:ascii="Times New Roman" w:hAnsi="Times New Roman" w:cs="Times New Roman"/>
          <w:sz w:val="18"/>
          <w:szCs w:val="18"/>
          <w:lang w:val="en-US"/>
        </w:rPr>
        <w:t>, but also by</w:t>
      </w:r>
      <w:r w:rsidR="003A49B7">
        <w:rPr>
          <w:rFonts w:ascii="Times New Roman" w:hAnsi="Times New Roman" w:cs="Times New Roman"/>
          <w:sz w:val="18"/>
          <w:szCs w:val="18"/>
          <w:lang w:val="en-US"/>
        </w:rPr>
        <w:t xml:space="preserve"> a </w:t>
      </w:r>
      <w:r w:rsidRPr="003D7796">
        <w:rPr>
          <w:rFonts w:ascii="Times New Roman" w:hAnsi="Times New Roman" w:cs="Times New Roman"/>
          <w:b/>
          <w:i/>
          <w:sz w:val="18"/>
          <w:szCs w:val="18"/>
          <w:lang w:val="en-US"/>
        </w:rPr>
        <w:t>person who is still in training prior to starting</w:t>
      </w:r>
      <w:r w:rsidR="003A49B7">
        <w:rPr>
          <w:rFonts w:ascii="Times New Roman" w:hAnsi="Times New Roman" w:cs="Times New Roman"/>
          <w:b/>
          <w:i/>
          <w:sz w:val="18"/>
          <w:szCs w:val="18"/>
          <w:lang w:val="en-US"/>
        </w:rPr>
        <w:t xml:space="preserve"> a </w:t>
      </w:r>
      <w:r w:rsidRPr="003D7796">
        <w:rPr>
          <w:rFonts w:ascii="Times New Roman" w:hAnsi="Times New Roman" w:cs="Times New Roman"/>
          <w:b/>
          <w:i/>
          <w:sz w:val="18"/>
          <w:szCs w:val="18"/>
          <w:lang w:val="en-US"/>
        </w:rPr>
        <w:t>scientific career</w:t>
      </w:r>
      <w:r w:rsidRPr="003D7796">
        <w:rPr>
          <w:rFonts w:ascii="Times New Roman" w:hAnsi="Times New Roman" w:cs="Times New Roman"/>
          <w:sz w:val="18"/>
          <w:szCs w:val="18"/>
          <w:lang w:val="en-US"/>
        </w:rPr>
        <w:t>. In the first phase of manuscript preparation, focus on the reader’s interest. Even less explored topics can be shown in such</w:t>
      </w:r>
      <w:r w:rsidR="003A49B7">
        <w:rPr>
          <w:rFonts w:ascii="Times New Roman" w:hAnsi="Times New Roman" w:cs="Times New Roman"/>
          <w:sz w:val="18"/>
          <w:szCs w:val="18"/>
          <w:lang w:val="en-US"/>
        </w:rPr>
        <w:t xml:space="preserve"> a </w:t>
      </w:r>
      <w:r w:rsidRPr="003D7796">
        <w:rPr>
          <w:rFonts w:ascii="Times New Roman" w:hAnsi="Times New Roman" w:cs="Times New Roman"/>
          <w:sz w:val="18"/>
          <w:szCs w:val="18"/>
          <w:lang w:val="en-US"/>
        </w:rPr>
        <w:t>light that they later have</w:t>
      </w:r>
      <w:r w:rsidR="003A49B7">
        <w:rPr>
          <w:rFonts w:ascii="Times New Roman" w:hAnsi="Times New Roman" w:cs="Times New Roman"/>
          <w:sz w:val="18"/>
          <w:szCs w:val="18"/>
          <w:lang w:val="en-US"/>
        </w:rPr>
        <w:t xml:space="preserve"> a </w:t>
      </w:r>
      <w:r w:rsidRPr="003D7796">
        <w:rPr>
          <w:rFonts w:ascii="Times New Roman" w:hAnsi="Times New Roman" w:cs="Times New Roman"/>
          <w:sz w:val="18"/>
          <w:szCs w:val="18"/>
          <w:lang w:val="en-US"/>
        </w:rPr>
        <w:t xml:space="preserve">high response rate. Making the reader understand very early on that the issue you tackle is socially important and </w:t>
      </w:r>
      <w:r w:rsidR="003D7796" w:rsidRPr="003D7796">
        <w:rPr>
          <w:rFonts w:ascii="Times New Roman" w:hAnsi="Times New Roman" w:cs="Times New Roman"/>
          <w:sz w:val="18"/>
          <w:szCs w:val="18"/>
          <w:lang w:val="en-US"/>
        </w:rPr>
        <w:t>topical</w:t>
      </w:r>
      <w:r w:rsidRPr="003D7796">
        <w:rPr>
          <w:rFonts w:ascii="Times New Roman" w:hAnsi="Times New Roman" w:cs="Times New Roman"/>
          <w:sz w:val="18"/>
          <w:szCs w:val="18"/>
          <w:lang w:val="en-US"/>
        </w:rPr>
        <w:t xml:space="preserve"> is crucial</w:t>
      </w:r>
      <w:r w:rsidR="003D7796" w:rsidRPr="003D7796">
        <w:rPr>
          <w:rFonts w:ascii="Times New Roman" w:hAnsi="Times New Roman" w:cs="Times New Roman"/>
          <w:sz w:val="18"/>
          <w:szCs w:val="18"/>
          <w:lang w:val="en-US"/>
        </w:rPr>
        <w:t>.</w:t>
      </w:r>
      <w:r w:rsidRPr="003D7796">
        <w:rPr>
          <w:rFonts w:ascii="Times New Roman" w:hAnsi="Times New Roman" w:cs="Times New Roman"/>
          <w:sz w:val="18"/>
          <w:szCs w:val="18"/>
          <w:lang w:val="en-US"/>
        </w:rPr>
        <w:t xml:space="preserve"> </w:t>
      </w:r>
      <w:r w:rsidR="003D7796" w:rsidRPr="003D7796">
        <w:rPr>
          <w:rFonts w:ascii="Times New Roman" w:hAnsi="Times New Roman" w:cs="Times New Roman"/>
          <w:sz w:val="18"/>
          <w:szCs w:val="18"/>
          <w:lang w:val="en-US"/>
        </w:rPr>
        <w:t>B</w:t>
      </w:r>
      <w:r w:rsidRPr="003D7796">
        <w:rPr>
          <w:rFonts w:ascii="Times New Roman" w:hAnsi="Times New Roman" w:cs="Times New Roman"/>
          <w:sz w:val="18"/>
          <w:szCs w:val="18"/>
          <w:lang w:val="en-US"/>
        </w:rPr>
        <w:t>ut how</w:t>
      </w:r>
      <w:r w:rsidR="003D7796" w:rsidRPr="003D7796">
        <w:rPr>
          <w:rFonts w:ascii="Times New Roman" w:hAnsi="Times New Roman" w:cs="Times New Roman"/>
          <w:sz w:val="18"/>
          <w:szCs w:val="18"/>
          <w:lang w:val="en-US"/>
        </w:rPr>
        <w:t xml:space="preserve"> should you recognize it</w:t>
      </w:r>
      <w:r w:rsidRPr="003D7796">
        <w:rPr>
          <w:rFonts w:ascii="Times New Roman" w:hAnsi="Times New Roman" w:cs="Times New Roman"/>
          <w:sz w:val="18"/>
          <w:szCs w:val="18"/>
          <w:lang w:val="en-US"/>
        </w:rPr>
        <w:t>? Those of us who have already been publishing for more than</w:t>
      </w:r>
      <w:r w:rsidR="003A49B7">
        <w:rPr>
          <w:rFonts w:ascii="Times New Roman" w:hAnsi="Times New Roman" w:cs="Times New Roman"/>
          <w:sz w:val="18"/>
          <w:szCs w:val="18"/>
          <w:lang w:val="en-US"/>
        </w:rPr>
        <w:t xml:space="preserve"> a </w:t>
      </w:r>
      <w:r w:rsidRPr="003D7796">
        <w:rPr>
          <w:rFonts w:ascii="Times New Roman" w:hAnsi="Times New Roman" w:cs="Times New Roman"/>
          <w:sz w:val="18"/>
          <w:szCs w:val="18"/>
          <w:lang w:val="en-US"/>
        </w:rPr>
        <w:t>year, seem to have an advantage here. Take for instance any previou</w:t>
      </w:r>
      <w:r w:rsidR="003D7796" w:rsidRPr="003D7796">
        <w:rPr>
          <w:rFonts w:ascii="Times New Roman" w:hAnsi="Times New Roman" w:cs="Times New Roman"/>
          <w:sz w:val="18"/>
          <w:szCs w:val="18"/>
          <w:lang w:val="en-US"/>
        </w:rPr>
        <w:t>sly published article and analyz</w:t>
      </w:r>
      <w:r w:rsidRPr="003D7796">
        <w:rPr>
          <w:rFonts w:ascii="Times New Roman" w:hAnsi="Times New Roman" w:cs="Times New Roman"/>
          <w:sz w:val="18"/>
          <w:szCs w:val="18"/>
          <w:lang w:val="en-US"/>
        </w:rPr>
        <w:t>e its citation</w:t>
      </w:r>
      <w:r w:rsidR="003D7796" w:rsidRPr="003D7796">
        <w:rPr>
          <w:rFonts w:ascii="Times New Roman" w:hAnsi="Times New Roman" w:cs="Times New Roman"/>
          <w:sz w:val="18"/>
          <w:szCs w:val="18"/>
          <w:lang w:val="en-US"/>
        </w:rPr>
        <w:t xml:space="preserve"> rate</w:t>
      </w:r>
      <w:r w:rsidRPr="003D7796">
        <w:rPr>
          <w:rFonts w:ascii="Times New Roman" w:hAnsi="Times New Roman" w:cs="Times New Roman"/>
          <w:sz w:val="18"/>
          <w:szCs w:val="18"/>
          <w:lang w:val="en-US"/>
        </w:rPr>
        <w:t xml:space="preserve"> </w:t>
      </w:r>
      <w:r w:rsidR="003D7796" w:rsidRPr="003D7796">
        <w:rPr>
          <w:rFonts w:ascii="Times New Roman" w:hAnsi="Times New Roman" w:cs="Times New Roman"/>
          <w:sz w:val="18"/>
          <w:szCs w:val="18"/>
          <w:lang w:val="en-US"/>
        </w:rPr>
        <w:t>in</w:t>
      </w:r>
      <w:r w:rsidRPr="003D7796">
        <w:rPr>
          <w:rFonts w:ascii="Times New Roman" w:hAnsi="Times New Roman" w:cs="Times New Roman"/>
          <w:sz w:val="18"/>
          <w:szCs w:val="18"/>
          <w:lang w:val="en-US"/>
        </w:rPr>
        <w:t xml:space="preserve"> other works. If you get the figure below the field average, or even 0, then </w:t>
      </w:r>
      <w:r w:rsidR="003D7796" w:rsidRPr="003D7796">
        <w:rPr>
          <w:rFonts w:ascii="Times New Roman" w:hAnsi="Times New Roman" w:cs="Times New Roman"/>
          <w:sz w:val="18"/>
          <w:szCs w:val="18"/>
          <w:lang w:val="en-US"/>
        </w:rPr>
        <w:t xml:space="preserve">there is </w:t>
      </w:r>
      <w:r w:rsidRPr="003D7796">
        <w:rPr>
          <w:rFonts w:ascii="Times New Roman" w:hAnsi="Times New Roman" w:cs="Times New Roman"/>
          <w:sz w:val="18"/>
          <w:szCs w:val="18"/>
          <w:lang w:val="en-US"/>
        </w:rPr>
        <w:t>something wrong. Maybe you have published your work in</w:t>
      </w:r>
      <w:r w:rsidR="003A49B7">
        <w:rPr>
          <w:rFonts w:ascii="Times New Roman" w:hAnsi="Times New Roman" w:cs="Times New Roman"/>
          <w:sz w:val="18"/>
          <w:szCs w:val="18"/>
          <w:lang w:val="en-US"/>
        </w:rPr>
        <w:t xml:space="preserve"> a </w:t>
      </w:r>
      <w:r w:rsidRPr="003D7796">
        <w:rPr>
          <w:rFonts w:ascii="Times New Roman" w:hAnsi="Times New Roman" w:cs="Times New Roman"/>
          <w:sz w:val="18"/>
          <w:szCs w:val="18"/>
          <w:lang w:val="en-US"/>
        </w:rPr>
        <w:t xml:space="preserve">wrong </w:t>
      </w:r>
      <w:r w:rsidR="003D7796" w:rsidRPr="003D7796">
        <w:rPr>
          <w:rFonts w:ascii="Times New Roman" w:hAnsi="Times New Roman" w:cs="Times New Roman"/>
          <w:sz w:val="18"/>
          <w:szCs w:val="18"/>
          <w:lang w:val="en-US"/>
        </w:rPr>
        <w:t xml:space="preserve">journal </w:t>
      </w:r>
      <w:r w:rsidRPr="003D7796">
        <w:rPr>
          <w:rFonts w:ascii="Times New Roman" w:hAnsi="Times New Roman" w:cs="Times New Roman"/>
          <w:sz w:val="18"/>
          <w:szCs w:val="18"/>
          <w:lang w:val="en-US"/>
        </w:rPr>
        <w:t>which is not indexed in any</w:t>
      </w:r>
      <w:r w:rsidR="003D7796" w:rsidRPr="003D7796">
        <w:rPr>
          <w:rFonts w:ascii="Times New Roman" w:hAnsi="Times New Roman" w:cs="Times New Roman"/>
          <w:sz w:val="18"/>
          <w:szCs w:val="18"/>
          <w:lang w:val="en-US"/>
        </w:rPr>
        <w:t xml:space="preserve"> of</w:t>
      </w:r>
      <w:r w:rsidRPr="003D7796">
        <w:rPr>
          <w:rFonts w:ascii="Times New Roman" w:hAnsi="Times New Roman" w:cs="Times New Roman"/>
          <w:sz w:val="18"/>
          <w:szCs w:val="18"/>
          <w:lang w:val="en-US"/>
        </w:rPr>
        <w:t xml:space="preserve"> major databases and somehow it </w:t>
      </w:r>
      <w:r w:rsidR="003D7796" w:rsidRPr="003D7796">
        <w:rPr>
          <w:rFonts w:ascii="Times New Roman" w:hAnsi="Times New Roman" w:cs="Times New Roman"/>
          <w:sz w:val="18"/>
          <w:szCs w:val="18"/>
          <w:lang w:val="en-US"/>
        </w:rPr>
        <w:t>“</w:t>
      </w:r>
      <w:r w:rsidRPr="003D7796">
        <w:rPr>
          <w:rFonts w:ascii="Times New Roman" w:hAnsi="Times New Roman" w:cs="Times New Roman"/>
          <w:sz w:val="18"/>
          <w:szCs w:val="18"/>
          <w:lang w:val="en-US"/>
        </w:rPr>
        <w:t>fell between the cracks</w:t>
      </w:r>
      <w:r w:rsidR="003D7796" w:rsidRPr="003D7796">
        <w:rPr>
          <w:rFonts w:ascii="Times New Roman" w:hAnsi="Times New Roman" w:cs="Times New Roman"/>
          <w:sz w:val="18"/>
          <w:szCs w:val="18"/>
          <w:lang w:val="en-US"/>
        </w:rPr>
        <w:t xml:space="preserve">”, </w:t>
      </w:r>
      <w:r w:rsidRPr="003D7796">
        <w:rPr>
          <w:rFonts w:ascii="Times New Roman" w:hAnsi="Times New Roman" w:cs="Times New Roman"/>
          <w:sz w:val="18"/>
          <w:szCs w:val="18"/>
          <w:lang w:val="en-US"/>
        </w:rPr>
        <w:t xml:space="preserve">or the article has not been assigned its DOI and it did not even get to its potential readers. Maybe you also underestimated the </w:t>
      </w:r>
      <w:r w:rsidR="003D7796" w:rsidRPr="003D7796">
        <w:rPr>
          <w:rFonts w:ascii="Times New Roman" w:hAnsi="Times New Roman" w:cs="Times New Roman"/>
          <w:sz w:val="18"/>
          <w:szCs w:val="18"/>
          <w:lang w:val="en-US"/>
        </w:rPr>
        <w:t xml:space="preserve">process of </w:t>
      </w:r>
      <w:r w:rsidRPr="003D7796">
        <w:rPr>
          <w:rFonts w:ascii="Times New Roman" w:hAnsi="Times New Roman" w:cs="Times New Roman"/>
          <w:sz w:val="18"/>
          <w:szCs w:val="18"/>
          <w:lang w:val="en-US"/>
        </w:rPr>
        <w:t>manuscript preparation and published it without the proper review processes and corrections, or it was published in</w:t>
      </w:r>
      <w:r w:rsidR="003A49B7">
        <w:rPr>
          <w:rFonts w:ascii="Times New Roman" w:hAnsi="Times New Roman" w:cs="Times New Roman"/>
          <w:sz w:val="18"/>
          <w:szCs w:val="18"/>
          <w:lang w:val="en-US"/>
        </w:rPr>
        <w:t xml:space="preserve"> a </w:t>
      </w:r>
      <w:r w:rsidRPr="003D7796">
        <w:rPr>
          <w:rFonts w:ascii="Times New Roman" w:hAnsi="Times New Roman" w:cs="Times New Roman"/>
          <w:sz w:val="18"/>
          <w:szCs w:val="18"/>
          <w:lang w:val="en-US"/>
        </w:rPr>
        <w:t xml:space="preserve">way that simply failed to reach readership. Asking for the source of the mistake is futile because, let's face it, it clearly was the author’s own fault. It is </w:t>
      </w:r>
      <w:r w:rsidR="003D7796" w:rsidRPr="003D7796">
        <w:rPr>
          <w:rFonts w:ascii="Times New Roman" w:hAnsi="Times New Roman" w:cs="Times New Roman"/>
          <w:sz w:val="18"/>
          <w:szCs w:val="18"/>
          <w:lang w:val="en-US"/>
        </w:rPr>
        <w:t>their</w:t>
      </w:r>
      <w:r w:rsidRPr="003D7796">
        <w:rPr>
          <w:rFonts w:ascii="Times New Roman" w:hAnsi="Times New Roman" w:cs="Times New Roman"/>
          <w:sz w:val="18"/>
          <w:szCs w:val="18"/>
          <w:lang w:val="en-US"/>
        </w:rPr>
        <w:t xml:space="preserve"> job to pay due attention to </w:t>
      </w:r>
      <w:r w:rsidR="003D7796" w:rsidRPr="003D7796">
        <w:rPr>
          <w:rFonts w:ascii="Times New Roman" w:hAnsi="Times New Roman" w:cs="Times New Roman"/>
          <w:sz w:val="18"/>
          <w:szCs w:val="18"/>
          <w:lang w:val="en-US"/>
        </w:rPr>
        <w:t>their</w:t>
      </w:r>
      <w:r w:rsidRPr="003D7796">
        <w:rPr>
          <w:rFonts w:ascii="Times New Roman" w:hAnsi="Times New Roman" w:cs="Times New Roman"/>
          <w:sz w:val="18"/>
          <w:szCs w:val="18"/>
          <w:lang w:val="en-US"/>
        </w:rPr>
        <w:t xml:space="preserve"> manuscript preparation process and also to publish it in respected journals which have sophisticated review processes and which are linked to major databases (at the very least those that allocate DOI). The JTIE magazine is connected to</w:t>
      </w:r>
      <w:r w:rsidR="003A49B7">
        <w:rPr>
          <w:rFonts w:ascii="Times New Roman" w:hAnsi="Times New Roman" w:cs="Times New Roman"/>
          <w:sz w:val="18"/>
          <w:szCs w:val="18"/>
          <w:lang w:val="en-US"/>
        </w:rPr>
        <w:t xml:space="preserve"> a </w:t>
      </w:r>
      <w:r w:rsidRPr="003D7796">
        <w:rPr>
          <w:rFonts w:ascii="Times New Roman" w:hAnsi="Times New Roman" w:cs="Times New Roman"/>
          <w:sz w:val="18"/>
          <w:szCs w:val="18"/>
          <w:lang w:val="en-US"/>
        </w:rPr>
        <w:t>number of major databases and we can backtrack the quotations frequency of published articles.</w:t>
      </w:r>
      <w:r w:rsidR="003D7796" w:rsidRPr="003D7796">
        <w:rPr>
          <w:rFonts w:ascii="Times New Roman" w:hAnsi="Times New Roman" w:cs="Times New Roman"/>
          <w:sz w:val="18"/>
          <w:szCs w:val="18"/>
          <w:lang w:val="en-US"/>
        </w:rPr>
        <w:t xml:space="preserve"> Also, we have</w:t>
      </w:r>
      <w:r w:rsidR="003A49B7">
        <w:rPr>
          <w:rFonts w:ascii="Times New Roman" w:hAnsi="Times New Roman" w:cs="Times New Roman"/>
          <w:sz w:val="18"/>
          <w:szCs w:val="18"/>
          <w:lang w:val="en-US"/>
        </w:rPr>
        <w:t xml:space="preserve"> a </w:t>
      </w:r>
      <w:r w:rsidR="003D7796" w:rsidRPr="003D7796">
        <w:rPr>
          <w:rFonts w:ascii="Times New Roman" w:hAnsi="Times New Roman" w:cs="Times New Roman"/>
          <w:sz w:val="18"/>
          <w:szCs w:val="18"/>
          <w:lang w:val="en-US"/>
        </w:rPr>
        <w:t>readership statistics. They help us to presume, what quality we can expect in</w:t>
      </w:r>
      <w:r w:rsidR="003A49B7">
        <w:rPr>
          <w:rFonts w:ascii="Times New Roman" w:hAnsi="Times New Roman" w:cs="Times New Roman"/>
          <w:sz w:val="18"/>
          <w:szCs w:val="18"/>
          <w:lang w:val="en-US"/>
        </w:rPr>
        <w:t xml:space="preserve"> a </w:t>
      </w:r>
      <w:r w:rsidR="003D7796" w:rsidRPr="003D7796">
        <w:rPr>
          <w:rFonts w:ascii="Times New Roman" w:hAnsi="Times New Roman" w:cs="Times New Roman"/>
          <w:sz w:val="18"/>
          <w:szCs w:val="18"/>
          <w:lang w:val="en-US"/>
        </w:rPr>
        <w:t>manuscript and by noticing some general signs of good manuscript, we can influence our authors directly.</w:t>
      </w:r>
    </w:p>
    <w:p w:rsidR="00A13289" w:rsidRPr="00C32232" w:rsidRDefault="00A13289" w:rsidP="00AC4E56">
      <w:pPr>
        <w:spacing w:after="0" w:line="240" w:lineRule="auto"/>
        <w:ind w:firstLine="284"/>
        <w:jc w:val="both"/>
        <w:rPr>
          <w:rFonts w:ascii="Times New Roman" w:hAnsi="Times New Roman" w:cs="Times New Roman"/>
          <w:sz w:val="18"/>
          <w:szCs w:val="18"/>
          <w:lang w:val="en-US"/>
        </w:rPr>
      </w:pPr>
      <w:r w:rsidRPr="00E97F02">
        <w:rPr>
          <w:rFonts w:ascii="Times New Roman" w:hAnsi="Times New Roman" w:cs="Times New Roman"/>
          <w:sz w:val="18"/>
          <w:szCs w:val="18"/>
          <w:lang w:val="en-US"/>
        </w:rPr>
        <w:t xml:space="preserve">In its initial phase, every good writing conveys and elaborates its </w:t>
      </w:r>
      <w:r w:rsidRPr="00E97F02">
        <w:rPr>
          <w:rFonts w:ascii="Times New Roman" w:hAnsi="Times New Roman" w:cs="Times New Roman"/>
          <w:b/>
          <w:i/>
          <w:sz w:val="18"/>
          <w:szCs w:val="18"/>
          <w:lang w:val="en-US"/>
        </w:rPr>
        <w:t>aims</w:t>
      </w:r>
      <w:r w:rsidRPr="00E97F02">
        <w:rPr>
          <w:rFonts w:ascii="Times New Roman" w:hAnsi="Times New Roman" w:cs="Times New Roman"/>
          <w:sz w:val="18"/>
          <w:szCs w:val="18"/>
          <w:lang w:val="en-US"/>
        </w:rPr>
        <w:t xml:space="preserve"> and it presents the </w:t>
      </w:r>
      <w:r w:rsidRPr="00E97F02">
        <w:rPr>
          <w:rFonts w:ascii="Times New Roman" w:hAnsi="Times New Roman" w:cs="Times New Roman"/>
          <w:b/>
          <w:i/>
          <w:sz w:val="18"/>
          <w:szCs w:val="18"/>
          <w:lang w:val="en-US"/>
        </w:rPr>
        <w:t>solved problem</w:t>
      </w:r>
      <w:r w:rsidRPr="00E97F02">
        <w:rPr>
          <w:rFonts w:ascii="Times New Roman" w:hAnsi="Times New Roman" w:cs="Times New Roman"/>
          <w:sz w:val="18"/>
          <w:szCs w:val="18"/>
          <w:lang w:val="en-US"/>
        </w:rPr>
        <w:t>. Not solving anything? Then do not even attempt to publish in</w:t>
      </w:r>
      <w:r w:rsidR="003A49B7">
        <w:rPr>
          <w:rFonts w:ascii="Times New Roman" w:hAnsi="Times New Roman" w:cs="Times New Roman"/>
          <w:sz w:val="18"/>
          <w:szCs w:val="18"/>
          <w:lang w:val="en-US"/>
        </w:rPr>
        <w:t xml:space="preserve"> a </w:t>
      </w:r>
      <w:r w:rsidRPr="00E97F02">
        <w:rPr>
          <w:rFonts w:ascii="Times New Roman" w:hAnsi="Times New Roman" w:cs="Times New Roman"/>
          <w:sz w:val="18"/>
          <w:szCs w:val="18"/>
          <w:lang w:val="en-US"/>
        </w:rPr>
        <w:t>journal and throw your weight directly at writing textbooks. Texts published in JTIE do not and cannot have</w:t>
      </w:r>
      <w:r w:rsidR="003A49B7">
        <w:rPr>
          <w:rFonts w:ascii="Times New Roman" w:hAnsi="Times New Roman" w:cs="Times New Roman"/>
          <w:sz w:val="18"/>
          <w:szCs w:val="18"/>
          <w:lang w:val="en-US"/>
        </w:rPr>
        <w:t xml:space="preserve"> a </w:t>
      </w:r>
      <w:r w:rsidRPr="00E97F02">
        <w:rPr>
          <w:rFonts w:ascii="Times New Roman" w:hAnsi="Times New Roman" w:cs="Times New Roman"/>
          <w:sz w:val="18"/>
          <w:szCs w:val="18"/>
          <w:lang w:val="en-US"/>
        </w:rPr>
        <w:t>textbook character, readers community do not find it in any way beneficial nor even for the development of science itself. Please direct your textbook production to</w:t>
      </w:r>
      <w:r w:rsidRPr="00C32232">
        <w:rPr>
          <w:rFonts w:ascii="Times New Roman" w:hAnsi="Times New Roman" w:cs="Times New Roman"/>
          <w:sz w:val="18"/>
          <w:szCs w:val="18"/>
          <w:lang w:val="en-US"/>
        </w:rPr>
        <w:t xml:space="preserve"> students, they are sure to appreciate it.</w:t>
      </w:r>
    </w:p>
    <w:p w:rsidR="00E97F02" w:rsidRPr="00C32232" w:rsidRDefault="00E97F02" w:rsidP="006C158F">
      <w:pPr>
        <w:spacing w:after="0" w:line="240" w:lineRule="auto"/>
        <w:ind w:firstLine="284"/>
        <w:jc w:val="both"/>
        <w:rPr>
          <w:rFonts w:ascii="Times New Roman" w:hAnsi="Times New Roman" w:cs="Times New Roman"/>
          <w:sz w:val="18"/>
          <w:szCs w:val="18"/>
          <w:lang w:val="en-US"/>
        </w:rPr>
      </w:pPr>
      <w:r w:rsidRPr="00C32232">
        <w:rPr>
          <w:rFonts w:ascii="Times New Roman" w:hAnsi="Times New Roman" w:cs="Times New Roman"/>
          <w:sz w:val="18"/>
          <w:szCs w:val="18"/>
          <w:lang w:val="en-US"/>
        </w:rPr>
        <w:t>After that, include “</w:t>
      </w:r>
      <w:r w:rsidRPr="00C32232">
        <w:rPr>
          <w:rFonts w:ascii="Times New Roman" w:hAnsi="Times New Roman" w:cs="Times New Roman"/>
          <w:b/>
          <w:i/>
          <w:sz w:val="18"/>
          <w:szCs w:val="18"/>
          <w:lang w:val="en-US"/>
        </w:rPr>
        <w:t xml:space="preserve">Methods </w:t>
      </w:r>
      <w:r w:rsidRPr="00C32232">
        <w:rPr>
          <w:rFonts w:ascii="Times New Roman" w:hAnsi="Times New Roman" w:cs="Times New Roman"/>
          <w:sz w:val="18"/>
          <w:szCs w:val="18"/>
          <w:lang w:val="en-US"/>
        </w:rPr>
        <w:t>used” as</w:t>
      </w:r>
      <w:r w:rsidR="003A49B7">
        <w:rPr>
          <w:rFonts w:ascii="Times New Roman" w:hAnsi="Times New Roman" w:cs="Times New Roman"/>
          <w:sz w:val="18"/>
          <w:szCs w:val="18"/>
          <w:lang w:val="en-US"/>
        </w:rPr>
        <w:t xml:space="preserve"> a </w:t>
      </w:r>
      <w:r w:rsidRPr="00C32232">
        <w:rPr>
          <w:rFonts w:ascii="Times New Roman" w:hAnsi="Times New Roman" w:cs="Times New Roman"/>
          <w:sz w:val="18"/>
          <w:szCs w:val="18"/>
          <w:lang w:val="en-US"/>
        </w:rPr>
        <w:t xml:space="preserve">separate chapter. What, you have no idea what is required of you? Then read published works that deal with methodology in your respected field, we suggest for example: M. Bray, B. Adamson and M. Mason (2007), N. C. Kettley (2010), M. G. Lodico, D. T. Spaulding and K. H. Voegtle (2006), L. Cohen, L. </w:t>
      </w:r>
      <w:r w:rsidRPr="00C32232">
        <w:rPr>
          <w:rFonts w:ascii="Times New Roman" w:hAnsi="Times New Roman" w:cs="Times New Roman"/>
          <w:sz w:val="18"/>
          <w:szCs w:val="18"/>
          <w:lang w:val="en-US"/>
        </w:rPr>
        <w:lastRenderedPageBreak/>
        <w:t>Manion, K. Morrison (2003). When solving</w:t>
      </w:r>
      <w:r w:rsidR="003A49B7">
        <w:rPr>
          <w:rFonts w:ascii="Times New Roman" w:hAnsi="Times New Roman" w:cs="Times New Roman"/>
          <w:sz w:val="18"/>
          <w:szCs w:val="18"/>
          <w:lang w:val="en-US"/>
        </w:rPr>
        <w:t xml:space="preserve"> a </w:t>
      </w:r>
      <w:r w:rsidRPr="00C32232">
        <w:rPr>
          <w:rFonts w:ascii="Times New Roman" w:hAnsi="Times New Roman" w:cs="Times New Roman"/>
          <w:sz w:val="18"/>
          <w:szCs w:val="18"/>
          <w:lang w:val="en-US"/>
        </w:rPr>
        <w:t>problem, certain procedures are used, which, when applied repeatedly, may lead to the same results. The reader needs to know the methods that you used and to be able to apply them properly according to descriptions in your article.</w:t>
      </w:r>
    </w:p>
    <w:p w:rsidR="00E97F02" w:rsidRPr="00C32232" w:rsidRDefault="00E97F02" w:rsidP="006C158F">
      <w:pPr>
        <w:spacing w:after="0" w:line="240" w:lineRule="auto"/>
        <w:ind w:firstLine="284"/>
        <w:jc w:val="both"/>
        <w:rPr>
          <w:rFonts w:ascii="Times New Roman" w:hAnsi="Times New Roman" w:cs="Times New Roman"/>
          <w:sz w:val="18"/>
          <w:szCs w:val="18"/>
          <w:lang w:val="en-US"/>
        </w:rPr>
      </w:pPr>
      <w:r w:rsidRPr="00C32232">
        <w:rPr>
          <w:rFonts w:ascii="Times New Roman" w:hAnsi="Times New Roman" w:cs="Times New Roman"/>
          <w:sz w:val="18"/>
          <w:szCs w:val="18"/>
          <w:lang w:val="en-US"/>
        </w:rPr>
        <w:t xml:space="preserve">If that </w:t>
      </w:r>
      <w:r w:rsidR="00A813F7" w:rsidRPr="00C32232">
        <w:rPr>
          <w:rFonts w:ascii="Times New Roman" w:hAnsi="Times New Roman" w:cs="Times New Roman"/>
          <w:sz w:val="18"/>
          <w:szCs w:val="18"/>
          <w:lang w:val="en-US"/>
        </w:rPr>
        <w:t>was</w:t>
      </w:r>
      <w:r w:rsidRPr="00C32232">
        <w:rPr>
          <w:rFonts w:ascii="Times New Roman" w:hAnsi="Times New Roman" w:cs="Times New Roman"/>
          <w:sz w:val="18"/>
          <w:szCs w:val="18"/>
          <w:lang w:val="en-US"/>
        </w:rPr>
        <w:t xml:space="preserve"> not the case, it greatly reduces the level of controllability of achieved results and thus their credibility. By now you might say: I am writing</w:t>
      </w:r>
      <w:r w:rsidR="003A49B7">
        <w:rPr>
          <w:rFonts w:ascii="Times New Roman" w:hAnsi="Times New Roman" w:cs="Times New Roman"/>
          <w:sz w:val="18"/>
          <w:szCs w:val="18"/>
          <w:lang w:val="en-US"/>
        </w:rPr>
        <w:t xml:space="preserve"> a </w:t>
      </w:r>
      <w:r w:rsidRPr="00C32232">
        <w:rPr>
          <w:rFonts w:ascii="Times New Roman" w:hAnsi="Times New Roman" w:cs="Times New Roman"/>
          <w:sz w:val="18"/>
          <w:szCs w:val="18"/>
          <w:lang w:val="en-US"/>
        </w:rPr>
        <w:t>theoretical article - what's the use methods? But even articles, which are not based on empirical evidence and statistics, use scientific methods: do you not compare, analyze, consider</w:t>
      </w:r>
      <w:r w:rsidR="00C32232" w:rsidRPr="00C32232">
        <w:rPr>
          <w:rFonts w:ascii="Times New Roman" w:hAnsi="Times New Roman" w:cs="Times New Roman"/>
          <w:sz w:val="18"/>
          <w:szCs w:val="18"/>
          <w:lang w:val="en-US"/>
        </w:rPr>
        <w:t>, induct</w:t>
      </w:r>
      <w:r w:rsidRPr="00C32232">
        <w:rPr>
          <w:rFonts w:ascii="Times New Roman" w:hAnsi="Times New Roman" w:cs="Times New Roman"/>
          <w:sz w:val="18"/>
          <w:szCs w:val="18"/>
          <w:lang w:val="en-US"/>
        </w:rPr>
        <w:t xml:space="preserve"> and deduct, do you not work with literature, perform </w:t>
      </w:r>
      <w:r w:rsidR="00C32232" w:rsidRPr="00C32232">
        <w:rPr>
          <w:rFonts w:ascii="Times New Roman" w:hAnsi="Times New Roman" w:cs="Times New Roman"/>
          <w:sz w:val="18"/>
          <w:szCs w:val="18"/>
          <w:lang w:val="en-US"/>
        </w:rPr>
        <w:t>re</w:t>
      </w:r>
      <w:r w:rsidRPr="00C32232">
        <w:rPr>
          <w:rFonts w:ascii="Times New Roman" w:hAnsi="Times New Roman" w:cs="Times New Roman"/>
          <w:sz w:val="18"/>
          <w:szCs w:val="18"/>
          <w:lang w:val="en-US"/>
        </w:rPr>
        <w:t>searches, examine the archives etc.? If not, you have our admiration.</w:t>
      </w:r>
    </w:p>
    <w:p w:rsidR="00C32232" w:rsidRPr="00C32232" w:rsidRDefault="00C32232" w:rsidP="00AC4E56">
      <w:pPr>
        <w:spacing w:after="0" w:line="240" w:lineRule="auto"/>
        <w:ind w:firstLine="284"/>
        <w:jc w:val="both"/>
        <w:rPr>
          <w:rFonts w:ascii="Times New Roman" w:hAnsi="Times New Roman" w:cs="Times New Roman"/>
          <w:sz w:val="18"/>
          <w:szCs w:val="18"/>
          <w:lang w:val="en-US"/>
        </w:rPr>
      </w:pPr>
      <w:r w:rsidRPr="00C32232">
        <w:rPr>
          <w:rFonts w:ascii="Times New Roman" w:hAnsi="Times New Roman" w:cs="Times New Roman"/>
          <w:sz w:val="18"/>
          <w:szCs w:val="18"/>
          <w:lang w:val="en-US"/>
        </w:rPr>
        <w:t>We also recommend to include</w:t>
      </w:r>
      <w:r w:rsidR="003A49B7">
        <w:rPr>
          <w:rFonts w:ascii="Times New Roman" w:hAnsi="Times New Roman" w:cs="Times New Roman"/>
          <w:sz w:val="18"/>
          <w:szCs w:val="18"/>
          <w:lang w:val="en-US"/>
        </w:rPr>
        <w:t xml:space="preserve"> a </w:t>
      </w:r>
      <w:r w:rsidRPr="00C32232">
        <w:rPr>
          <w:rFonts w:ascii="Times New Roman" w:hAnsi="Times New Roman" w:cs="Times New Roman"/>
          <w:b/>
          <w:i/>
          <w:sz w:val="18"/>
          <w:szCs w:val="18"/>
          <w:lang w:val="en-US"/>
        </w:rPr>
        <w:t>discussion of the results</w:t>
      </w:r>
      <w:r w:rsidRPr="00C32232">
        <w:rPr>
          <w:rFonts w:ascii="Times New Roman" w:hAnsi="Times New Roman" w:cs="Times New Roman"/>
          <w:sz w:val="18"/>
          <w:szCs w:val="18"/>
          <w:lang w:val="en-US"/>
        </w:rPr>
        <w:t xml:space="preserve"> section either as</w:t>
      </w:r>
      <w:r w:rsidR="003A49B7">
        <w:rPr>
          <w:rFonts w:ascii="Times New Roman" w:hAnsi="Times New Roman" w:cs="Times New Roman"/>
          <w:sz w:val="18"/>
          <w:szCs w:val="18"/>
          <w:lang w:val="en-US"/>
        </w:rPr>
        <w:t xml:space="preserve"> a </w:t>
      </w:r>
      <w:r w:rsidRPr="00C32232">
        <w:rPr>
          <w:rFonts w:ascii="Times New Roman" w:hAnsi="Times New Roman" w:cs="Times New Roman"/>
          <w:sz w:val="18"/>
          <w:szCs w:val="18"/>
          <w:lang w:val="en-US"/>
        </w:rPr>
        <w:t>separate chapter or merged with the conclusion. Even though they may be remarkable and important for the field themselves, the data, figures and findings stated in the article can be considered somewhat “raw”. It is therefore desirable to put them in</w:t>
      </w:r>
      <w:r w:rsidR="003A49B7">
        <w:rPr>
          <w:rFonts w:ascii="Times New Roman" w:hAnsi="Times New Roman" w:cs="Times New Roman"/>
          <w:sz w:val="18"/>
          <w:szCs w:val="18"/>
          <w:lang w:val="en-US"/>
        </w:rPr>
        <w:t xml:space="preserve"> a </w:t>
      </w:r>
      <w:r w:rsidRPr="00C32232">
        <w:rPr>
          <w:rFonts w:ascii="Times New Roman" w:hAnsi="Times New Roman" w:cs="Times New Roman"/>
          <w:sz w:val="18"/>
          <w:szCs w:val="18"/>
          <w:lang w:val="en-US"/>
        </w:rPr>
        <w:t xml:space="preserve">wider context: compare them with similar findings of other authors, focus on foreign works on the topic, delimit their validity, outline possible transferability to other fields, discuss their applicability, identify additional perspectives in the field etc. </w:t>
      </w:r>
    </w:p>
    <w:p w:rsidR="00BF7817" w:rsidRPr="00B42096" w:rsidRDefault="00BF7817" w:rsidP="00AC4E56">
      <w:pPr>
        <w:spacing w:after="0" w:line="240" w:lineRule="auto"/>
        <w:ind w:firstLine="284"/>
        <w:jc w:val="both"/>
        <w:rPr>
          <w:rFonts w:ascii="Times New Roman" w:hAnsi="Times New Roman" w:cs="Times New Roman"/>
          <w:sz w:val="18"/>
          <w:szCs w:val="18"/>
          <w:lang w:val="en-US"/>
        </w:rPr>
      </w:pPr>
      <w:r w:rsidRPr="00B42096">
        <w:rPr>
          <w:rFonts w:ascii="Times New Roman" w:hAnsi="Times New Roman" w:cs="Times New Roman"/>
          <w:sz w:val="18"/>
          <w:szCs w:val="18"/>
          <w:lang w:val="en-US"/>
        </w:rPr>
        <w:t xml:space="preserve">The quality of the </w:t>
      </w:r>
      <w:r w:rsidR="00B42096" w:rsidRPr="00B42096">
        <w:rPr>
          <w:rFonts w:ascii="Times New Roman" w:hAnsi="Times New Roman" w:cs="Times New Roman"/>
          <w:sz w:val="18"/>
          <w:szCs w:val="18"/>
          <w:lang w:val="en-US"/>
        </w:rPr>
        <w:t xml:space="preserve">manuscript is also measured by </w:t>
      </w:r>
      <w:r w:rsidR="00B42096" w:rsidRPr="00B42096">
        <w:rPr>
          <w:rFonts w:ascii="Times New Roman" w:hAnsi="Times New Roman" w:cs="Times New Roman"/>
          <w:b/>
          <w:i/>
          <w:sz w:val="18"/>
          <w:szCs w:val="18"/>
          <w:lang w:val="en-US"/>
        </w:rPr>
        <w:t>bibliography</w:t>
      </w:r>
      <w:r w:rsidRPr="00B42096">
        <w:rPr>
          <w:rFonts w:ascii="Times New Roman" w:hAnsi="Times New Roman" w:cs="Times New Roman"/>
          <w:sz w:val="18"/>
          <w:szCs w:val="18"/>
          <w:lang w:val="en-US"/>
        </w:rPr>
        <w:t xml:space="preserve"> used. If you </w:t>
      </w:r>
      <w:r w:rsidR="00B42096" w:rsidRPr="00B42096">
        <w:rPr>
          <w:rFonts w:ascii="Times New Roman" w:hAnsi="Times New Roman" w:cs="Times New Roman"/>
          <w:sz w:val="18"/>
          <w:szCs w:val="18"/>
          <w:lang w:val="en-US"/>
        </w:rPr>
        <w:t>cite</w:t>
      </w:r>
      <w:r w:rsidRPr="00B42096">
        <w:rPr>
          <w:rFonts w:ascii="Times New Roman" w:hAnsi="Times New Roman" w:cs="Times New Roman"/>
          <w:sz w:val="18"/>
          <w:szCs w:val="18"/>
          <w:lang w:val="en-US"/>
        </w:rPr>
        <w:t xml:space="preserve"> from publications that are not recognized or have not undergone</w:t>
      </w:r>
      <w:r w:rsidR="003A49B7">
        <w:rPr>
          <w:rFonts w:ascii="Times New Roman" w:hAnsi="Times New Roman" w:cs="Times New Roman"/>
          <w:sz w:val="18"/>
          <w:szCs w:val="18"/>
          <w:lang w:val="en-US"/>
        </w:rPr>
        <w:t xml:space="preserve"> a </w:t>
      </w:r>
      <w:r w:rsidRPr="00B42096">
        <w:rPr>
          <w:rFonts w:ascii="Times New Roman" w:hAnsi="Times New Roman" w:cs="Times New Roman"/>
          <w:sz w:val="18"/>
          <w:szCs w:val="18"/>
          <w:lang w:val="en-US"/>
        </w:rPr>
        <w:t xml:space="preserve">demanding review process, then it is likely your results will probably </w:t>
      </w:r>
      <w:r w:rsidR="00B42096" w:rsidRPr="00B42096">
        <w:rPr>
          <w:rFonts w:ascii="Times New Roman" w:hAnsi="Times New Roman" w:cs="Times New Roman"/>
          <w:sz w:val="18"/>
          <w:szCs w:val="18"/>
          <w:lang w:val="en-US"/>
        </w:rPr>
        <w:t xml:space="preserve">be </w:t>
      </w:r>
      <w:r w:rsidRPr="00B42096">
        <w:rPr>
          <w:rFonts w:ascii="Times New Roman" w:hAnsi="Times New Roman" w:cs="Times New Roman"/>
          <w:sz w:val="18"/>
          <w:szCs w:val="18"/>
          <w:lang w:val="en-US"/>
        </w:rPr>
        <w:t>of</w:t>
      </w:r>
      <w:r w:rsidR="003A49B7">
        <w:rPr>
          <w:rFonts w:ascii="Times New Roman" w:hAnsi="Times New Roman" w:cs="Times New Roman"/>
          <w:sz w:val="18"/>
          <w:szCs w:val="18"/>
          <w:lang w:val="en-US"/>
        </w:rPr>
        <w:t xml:space="preserve"> a </w:t>
      </w:r>
      <w:r w:rsidRPr="00B42096">
        <w:rPr>
          <w:rFonts w:ascii="Times New Roman" w:hAnsi="Times New Roman" w:cs="Times New Roman"/>
          <w:sz w:val="18"/>
          <w:szCs w:val="18"/>
          <w:lang w:val="en-US"/>
        </w:rPr>
        <w:t>poor quality. Focus chiefly on usage of publications indexed in SCOPUS and Web of Science databases. Therefore an occasional argument by Czech authors along the lines of: “But I only address the context of the Czech Republic” cannot be accepted. In those cases offer your manuscripts to</w:t>
      </w:r>
      <w:r w:rsidR="003A49B7">
        <w:rPr>
          <w:rFonts w:ascii="Times New Roman" w:hAnsi="Times New Roman" w:cs="Times New Roman"/>
          <w:sz w:val="18"/>
          <w:szCs w:val="18"/>
          <w:lang w:val="en-US"/>
        </w:rPr>
        <w:t xml:space="preserve"> a </w:t>
      </w:r>
      <w:r w:rsidRPr="00B42096">
        <w:rPr>
          <w:rFonts w:ascii="Times New Roman" w:hAnsi="Times New Roman" w:cs="Times New Roman"/>
          <w:sz w:val="18"/>
          <w:szCs w:val="18"/>
          <w:lang w:val="en-US"/>
        </w:rPr>
        <w:t>regional periodical with no higher ambitions.</w:t>
      </w:r>
    </w:p>
    <w:p w:rsidR="00B42096" w:rsidRPr="00B42096" w:rsidRDefault="00B42096" w:rsidP="00B42096">
      <w:pPr>
        <w:spacing w:after="0" w:line="240" w:lineRule="auto"/>
        <w:ind w:firstLine="284"/>
        <w:jc w:val="both"/>
        <w:rPr>
          <w:rFonts w:ascii="Times New Roman" w:hAnsi="Times New Roman" w:cs="Times New Roman"/>
          <w:sz w:val="18"/>
          <w:szCs w:val="18"/>
          <w:lang w:val="en-US"/>
        </w:rPr>
      </w:pPr>
      <w:r w:rsidRPr="00B42096">
        <w:rPr>
          <w:rFonts w:ascii="Times New Roman" w:hAnsi="Times New Roman" w:cs="Times New Roman"/>
          <w:sz w:val="18"/>
          <w:szCs w:val="18"/>
          <w:lang w:val="en-US"/>
        </w:rPr>
        <w:t>If you send in</w:t>
      </w:r>
      <w:r w:rsidR="003A49B7">
        <w:rPr>
          <w:rFonts w:ascii="Times New Roman" w:hAnsi="Times New Roman" w:cs="Times New Roman"/>
          <w:sz w:val="18"/>
          <w:szCs w:val="18"/>
          <w:lang w:val="en-US"/>
        </w:rPr>
        <w:t xml:space="preserve"> a </w:t>
      </w:r>
      <w:r w:rsidRPr="00B42096">
        <w:rPr>
          <w:rFonts w:ascii="Times New Roman" w:hAnsi="Times New Roman" w:cs="Times New Roman"/>
          <w:sz w:val="18"/>
          <w:szCs w:val="18"/>
          <w:lang w:val="en-US"/>
        </w:rPr>
        <w:t xml:space="preserve">theoretical study and your manuscript contains fewer than 30 publications, then it points to feebleness of the performed analysis with regard to the current state of knowledge in the field. Most of the journals’ editorial </w:t>
      </w:r>
      <w:r w:rsidR="00D15B2C">
        <w:rPr>
          <w:rFonts w:ascii="Times New Roman" w:hAnsi="Times New Roman" w:cs="Times New Roman"/>
          <w:sz w:val="18"/>
          <w:szCs w:val="18"/>
          <w:lang w:val="en-US"/>
        </w:rPr>
        <w:t>staff</w:t>
      </w:r>
      <w:r w:rsidRPr="00B42096">
        <w:rPr>
          <w:rFonts w:ascii="Times New Roman" w:hAnsi="Times New Roman" w:cs="Times New Roman"/>
          <w:sz w:val="18"/>
          <w:szCs w:val="18"/>
          <w:lang w:val="en-US"/>
        </w:rPr>
        <w:t xml:space="preserve"> seem to agree on this point and we count ourselves among them. Some authors have</w:t>
      </w:r>
      <w:r w:rsidR="003A49B7">
        <w:rPr>
          <w:rFonts w:ascii="Times New Roman" w:hAnsi="Times New Roman" w:cs="Times New Roman"/>
          <w:sz w:val="18"/>
          <w:szCs w:val="18"/>
          <w:lang w:val="en-US"/>
        </w:rPr>
        <w:t xml:space="preserve"> a </w:t>
      </w:r>
      <w:r w:rsidRPr="00B42096">
        <w:rPr>
          <w:rFonts w:ascii="Times New Roman" w:hAnsi="Times New Roman" w:cs="Times New Roman"/>
          <w:sz w:val="18"/>
          <w:szCs w:val="18"/>
          <w:lang w:val="en-US"/>
        </w:rPr>
        <w:t>tendency to cite themselves. Indeed, to</w:t>
      </w:r>
      <w:r w:rsidR="003A49B7">
        <w:rPr>
          <w:rFonts w:ascii="Times New Roman" w:hAnsi="Times New Roman" w:cs="Times New Roman"/>
          <w:sz w:val="18"/>
          <w:szCs w:val="18"/>
          <w:lang w:val="en-US"/>
        </w:rPr>
        <w:t xml:space="preserve"> a </w:t>
      </w:r>
      <w:r w:rsidRPr="00B42096">
        <w:rPr>
          <w:rFonts w:ascii="Times New Roman" w:hAnsi="Times New Roman" w:cs="Times New Roman"/>
          <w:sz w:val="18"/>
          <w:szCs w:val="18"/>
          <w:lang w:val="en-US"/>
        </w:rPr>
        <w:t>certain extent, it is not objectionable, especially when the author addresses the issue of their long-term work in the field and builds on their previous work. But as</w:t>
      </w:r>
      <w:r w:rsidR="003A49B7">
        <w:rPr>
          <w:rFonts w:ascii="Times New Roman" w:hAnsi="Times New Roman" w:cs="Times New Roman"/>
          <w:sz w:val="18"/>
          <w:szCs w:val="18"/>
          <w:lang w:val="en-US"/>
        </w:rPr>
        <w:t xml:space="preserve"> a </w:t>
      </w:r>
      <w:r w:rsidRPr="00B42096">
        <w:rPr>
          <w:rFonts w:ascii="Times New Roman" w:hAnsi="Times New Roman" w:cs="Times New Roman"/>
          <w:sz w:val="18"/>
          <w:szCs w:val="18"/>
          <w:lang w:val="en-US"/>
        </w:rPr>
        <w:t>SCOPUS rule, any author citing their own work within JTIE more than once is being penalized and their work is not to be published.</w:t>
      </w:r>
    </w:p>
    <w:p w:rsidR="00B42096" w:rsidRPr="00B42096" w:rsidRDefault="00B42096" w:rsidP="00B42096">
      <w:pPr>
        <w:spacing w:after="0" w:line="240" w:lineRule="auto"/>
        <w:ind w:firstLine="284"/>
        <w:jc w:val="both"/>
        <w:rPr>
          <w:rFonts w:ascii="Times New Roman" w:hAnsi="Times New Roman" w:cs="Times New Roman"/>
          <w:sz w:val="18"/>
          <w:szCs w:val="18"/>
          <w:lang w:val="en-US"/>
        </w:rPr>
      </w:pPr>
      <w:r w:rsidRPr="00B42096">
        <w:rPr>
          <w:rFonts w:ascii="Times New Roman" w:hAnsi="Times New Roman" w:cs="Times New Roman"/>
          <w:sz w:val="18"/>
          <w:szCs w:val="18"/>
          <w:lang w:val="en-US"/>
        </w:rPr>
        <w:t xml:space="preserve">For citing purposes, please use </w:t>
      </w:r>
      <w:r w:rsidRPr="00B42096">
        <w:rPr>
          <w:rFonts w:ascii="Times New Roman" w:hAnsi="Times New Roman" w:cs="Times New Roman"/>
          <w:b/>
          <w:sz w:val="18"/>
          <w:szCs w:val="18"/>
          <w:lang w:val="en-US"/>
        </w:rPr>
        <w:t>exclusively APA style</w:t>
      </w:r>
      <w:r w:rsidRPr="00B42096">
        <w:rPr>
          <w:rFonts w:ascii="Times New Roman" w:hAnsi="Times New Roman" w:cs="Times New Roman"/>
          <w:sz w:val="18"/>
          <w:szCs w:val="18"/>
          <w:lang w:val="en-US"/>
        </w:rPr>
        <w:t xml:space="preserve"> – more information available at http://www.apastyle.org.</w:t>
      </w:r>
    </w:p>
    <w:p w:rsidR="00107115" w:rsidRPr="00B42096" w:rsidRDefault="00B42096" w:rsidP="00B42096">
      <w:pPr>
        <w:spacing w:after="0" w:line="240" w:lineRule="auto"/>
        <w:ind w:firstLine="284"/>
        <w:jc w:val="both"/>
        <w:rPr>
          <w:rFonts w:ascii="Times New Roman" w:hAnsi="Times New Roman" w:cs="Times New Roman"/>
          <w:sz w:val="18"/>
          <w:szCs w:val="18"/>
          <w:lang w:val="en-US"/>
        </w:rPr>
      </w:pPr>
      <w:r w:rsidRPr="00B42096">
        <w:rPr>
          <w:rFonts w:ascii="Times New Roman" w:hAnsi="Times New Roman" w:cs="Times New Roman"/>
          <w:sz w:val="18"/>
          <w:szCs w:val="18"/>
          <w:lang w:val="en-US"/>
        </w:rPr>
        <w:t>One last point needs to be mentioned: some authors wrongly try to re-publish passages of their previously published texts. If the need arises, they can only refer to them. Please note that science is not moved forward by</w:t>
      </w:r>
      <w:r w:rsidR="003A49B7">
        <w:rPr>
          <w:rFonts w:ascii="Times New Roman" w:hAnsi="Times New Roman" w:cs="Times New Roman"/>
          <w:sz w:val="18"/>
          <w:szCs w:val="18"/>
          <w:lang w:val="en-US"/>
        </w:rPr>
        <w:t xml:space="preserve"> a </w:t>
      </w:r>
      <w:r w:rsidRPr="00B42096">
        <w:rPr>
          <w:rFonts w:ascii="Times New Roman" w:hAnsi="Times New Roman" w:cs="Times New Roman"/>
          <w:sz w:val="18"/>
          <w:szCs w:val="18"/>
          <w:lang w:val="en-US"/>
        </w:rPr>
        <w:t>mere repetitive publication of results and it does not serve</w:t>
      </w:r>
      <w:r w:rsidR="003A49B7">
        <w:rPr>
          <w:rFonts w:ascii="Times New Roman" w:hAnsi="Times New Roman" w:cs="Times New Roman"/>
          <w:sz w:val="18"/>
          <w:szCs w:val="18"/>
          <w:lang w:val="en-US"/>
        </w:rPr>
        <w:t xml:space="preserve"> a </w:t>
      </w:r>
      <w:r w:rsidRPr="00B42096">
        <w:rPr>
          <w:rFonts w:ascii="Times New Roman" w:hAnsi="Times New Roman" w:cs="Times New Roman"/>
          <w:sz w:val="18"/>
          <w:szCs w:val="18"/>
          <w:lang w:val="en-US"/>
        </w:rPr>
        <w:t>purpose of science growth. Therefore, we appeal to any authors to withhold repeating publication. Such manuscripts will not be published in JTIE.</w:t>
      </w:r>
    </w:p>
    <w:p w:rsidR="004E08D8" w:rsidRPr="00F268EA" w:rsidRDefault="004E08D8" w:rsidP="00AC4E56">
      <w:pPr>
        <w:spacing w:after="0" w:line="240" w:lineRule="auto"/>
        <w:ind w:firstLine="284"/>
        <w:jc w:val="both"/>
        <w:rPr>
          <w:rFonts w:ascii="Times New Roman" w:hAnsi="Times New Roman" w:cs="Times New Roman"/>
          <w:color w:val="FF0000"/>
          <w:sz w:val="18"/>
          <w:szCs w:val="18"/>
          <w:lang w:val="en-US"/>
        </w:rPr>
      </w:pPr>
    </w:p>
    <w:p w:rsidR="00B809B9" w:rsidRPr="00D2624B" w:rsidRDefault="00B809B9" w:rsidP="00B809B9">
      <w:pPr>
        <w:spacing w:after="0" w:line="240" w:lineRule="auto"/>
        <w:jc w:val="both"/>
        <w:rPr>
          <w:rFonts w:ascii="Times New Roman" w:hAnsi="Times New Roman" w:cs="Times New Roman"/>
          <w:b/>
          <w:sz w:val="18"/>
          <w:szCs w:val="18"/>
          <w:lang w:val="en-US"/>
        </w:rPr>
      </w:pPr>
      <w:r w:rsidRPr="00D2624B">
        <w:rPr>
          <w:rFonts w:ascii="Times New Roman" w:hAnsi="Times New Roman" w:cs="Times New Roman"/>
          <w:b/>
          <w:sz w:val="18"/>
          <w:szCs w:val="18"/>
          <w:lang w:val="en-US"/>
        </w:rPr>
        <w:t xml:space="preserve">2 </w:t>
      </w:r>
      <w:r w:rsidR="00B42096" w:rsidRPr="00D2624B">
        <w:rPr>
          <w:rFonts w:ascii="Times New Roman" w:hAnsi="Times New Roman" w:cs="Times New Roman"/>
          <w:b/>
          <w:sz w:val="18"/>
          <w:szCs w:val="18"/>
          <w:lang w:val="en-US"/>
        </w:rPr>
        <w:t>How should be the manuscript structured</w:t>
      </w:r>
      <w:r w:rsidR="00EF0BA7" w:rsidRPr="00D2624B">
        <w:rPr>
          <w:rFonts w:ascii="Times New Roman" w:hAnsi="Times New Roman" w:cs="Times New Roman"/>
          <w:b/>
          <w:sz w:val="18"/>
          <w:szCs w:val="18"/>
          <w:lang w:val="en-US"/>
        </w:rPr>
        <w:t>?</w:t>
      </w:r>
    </w:p>
    <w:p w:rsidR="00D2624B" w:rsidRPr="00D2624B" w:rsidRDefault="00D2624B" w:rsidP="006F2A30">
      <w:pPr>
        <w:tabs>
          <w:tab w:val="left" w:pos="751"/>
        </w:tabs>
        <w:spacing w:after="0" w:line="240" w:lineRule="auto"/>
        <w:ind w:firstLine="284"/>
        <w:jc w:val="both"/>
        <w:rPr>
          <w:rFonts w:ascii="Times New Roman" w:hAnsi="Times New Roman" w:cs="Times New Roman"/>
          <w:sz w:val="18"/>
          <w:szCs w:val="18"/>
          <w:lang w:val="en-US"/>
        </w:rPr>
      </w:pPr>
      <w:r w:rsidRPr="00D2624B">
        <w:rPr>
          <w:rFonts w:ascii="Times New Roman" w:hAnsi="Times New Roman" w:cs="Times New Roman"/>
          <w:sz w:val="18"/>
          <w:szCs w:val="18"/>
          <w:lang w:val="en-US"/>
        </w:rPr>
        <w:t>Various journals require</w:t>
      </w:r>
      <w:r w:rsidR="003A49B7">
        <w:rPr>
          <w:rFonts w:ascii="Times New Roman" w:hAnsi="Times New Roman" w:cs="Times New Roman"/>
          <w:sz w:val="18"/>
          <w:szCs w:val="18"/>
          <w:lang w:val="en-US"/>
        </w:rPr>
        <w:t xml:space="preserve"> a </w:t>
      </w:r>
      <w:r w:rsidRPr="00D2624B">
        <w:rPr>
          <w:rFonts w:ascii="Times New Roman" w:hAnsi="Times New Roman" w:cs="Times New Roman"/>
          <w:sz w:val="18"/>
          <w:szCs w:val="18"/>
          <w:lang w:val="en-US"/>
        </w:rPr>
        <w:t xml:space="preserve">different structure of the article, which may vary depending on the nature of the article. Editorial </w:t>
      </w:r>
      <w:r w:rsidR="00D15B2C">
        <w:rPr>
          <w:rFonts w:ascii="Times New Roman" w:hAnsi="Times New Roman" w:cs="Times New Roman"/>
          <w:sz w:val="18"/>
          <w:szCs w:val="18"/>
          <w:lang w:val="en-US"/>
        </w:rPr>
        <w:t>staff</w:t>
      </w:r>
      <w:r w:rsidRPr="00D2624B">
        <w:rPr>
          <w:rFonts w:ascii="Times New Roman" w:hAnsi="Times New Roman" w:cs="Times New Roman"/>
          <w:sz w:val="18"/>
          <w:szCs w:val="18"/>
          <w:lang w:val="en-US"/>
        </w:rPr>
        <w:t xml:space="preserve"> of JTIE determined to follow</w:t>
      </w:r>
      <w:r w:rsidR="003A49B7">
        <w:rPr>
          <w:rFonts w:ascii="Times New Roman" w:hAnsi="Times New Roman" w:cs="Times New Roman"/>
          <w:sz w:val="18"/>
          <w:szCs w:val="18"/>
          <w:lang w:val="en-US"/>
        </w:rPr>
        <w:t xml:space="preserve"> a </w:t>
      </w:r>
      <w:r w:rsidRPr="00D2624B">
        <w:rPr>
          <w:rFonts w:ascii="Times New Roman" w:hAnsi="Times New Roman" w:cs="Times New Roman"/>
          <w:sz w:val="18"/>
          <w:szCs w:val="18"/>
          <w:lang w:val="en-US"/>
        </w:rPr>
        <w:t>uniformed structure for all types of articles (not including reviews of publications):</w:t>
      </w:r>
    </w:p>
    <w:p w:rsidR="00D2624B" w:rsidRPr="00A64582" w:rsidRDefault="00D2624B" w:rsidP="00812145">
      <w:pPr>
        <w:numPr>
          <w:ilvl w:val="0"/>
          <w:numId w:val="2"/>
        </w:numPr>
        <w:spacing w:after="0" w:line="240" w:lineRule="auto"/>
        <w:jc w:val="both"/>
        <w:rPr>
          <w:rFonts w:ascii="Times New Roman" w:eastAsia="Times New Roman" w:hAnsi="Times New Roman" w:cs="Times New Roman"/>
          <w:b/>
          <w:bCs/>
          <w:i/>
          <w:iCs/>
          <w:sz w:val="18"/>
          <w:szCs w:val="18"/>
          <w:lang w:val="en-US" w:eastAsia="cs-CZ"/>
        </w:rPr>
      </w:pPr>
      <w:r w:rsidRPr="00A64582">
        <w:rPr>
          <w:rFonts w:ascii="Times New Roman" w:eastAsia="Times New Roman" w:hAnsi="Times New Roman" w:cs="Times New Roman"/>
          <w:b/>
          <w:bCs/>
          <w:i/>
          <w:iCs/>
          <w:sz w:val="18"/>
          <w:szCs w:val="18"/>
          <w:lang w:val="en-US" w:eastAsia="cs-CZ"/>
        </w:rPr>
        <w:t xml:space="preserve">The name of the article (in English) </w:t>
      </w:r>
      <w:r w:rsidRPr="00A64582">
        <w:rPr>
          <w:rFonts w:ascii="Times New Roman" w:eastAsia="Times New Roman" w:hAnsi="Times New Roman" w:cs="Times New Roman"/>
          <w:bCs/>
          <w:iCs/>
          <w:sz w:val="18"/>
          <w:szCs w:val="18"/>
          <w:lang w:val="en-US" w:eastAsia="cs-CZ"/>
        </w:rPr>
        <w:t>– The title must be poignant, precise and should contain</w:t>
      </w:r>
      <w:r w:rsidR="003A49B7">
        <w:rPr>
          <w:rFonts w:ascii="Times New Roman" w:eastAsia="Times New Roman" w:hAnsi="Times New Roman" w:cs="Times New Roman"/>
          <w:bCs/>
          <w:iCs/>
          <w:sz w:val="18"/>
          <w:szCs w:val="18"/>
          <w:lang w:val="en-US" w:eastAsia="cs-CZ"/>
        </w:rPr>
        <w:t xml:space="preserve"> a </w:t>
      </w:r>
      <w:r w:rsidRPr="00A64582">
        <w:rPr>
          <w:rFonts w:ascii="Times New Roman" w:eastAsia="Times New Roman" w:hAnsi="Times New Roman" w:cs="Times New Roman"/>
          <w:bCs/>
          <w:iCs/>
          <w:sz w:val="18"/>
          <w:szCs w:val="18"/>
          <w:lang w:val="en-US" w:eastAsia="cs-CZ"/>
        </w:rPr>
        <w:t xml:space="preserve">problem </w:t>
      </w:r>
      <w:r w:rsidR="00A64582" w:rsidRPr="00A64582">
        <w:rPr>
          <w:rFonts w:ascii="Times New Roman" w:eastAsia="Times New Roman" w:hAnsi="Times New Roman" w:cs="Times New Roman"/>
          <w:bCs/>
          <w:iCs/>
          <w:sz w:val="18"/>
          <w:szCs w:val="18"/>
          <w:lang w:val="en-US" w:eastAsia="cs-CZ"/>
        </w:rPr>
        <w:t>solved</w:t>
      </w:r>
      <w:r w:rsidRPr="00A64582">
        <w:rPr>
          <w:rFonts w:ascii="Times New Roman" w:eastAsia="Times New Roman" w:hAnsi="Times New Roman" w:cs="Times New Roman"/>
          <w:bCs/>
          <w:iCs/>
          <w:sz w:val="18"/>
          <w:szCs w:val="18"/>
          <w:lang w:val="en-US" w:eastAsia="cs-CZ"/>
        </w:rPr>
        <w:t xml:space="preserve"> in the article</w:t>
      </w:r>
    </w:p>
    <w:p w:rsidR="00D2624B" w:rsidRPr="00A64582" w:rsidRDefault="00D2624B" w:rsidP="00812145">
      <w:pPr>
        <w:numPr>
          <w:ilvl w:val="0"/>
          <w:numId w:val="2"/>
        </w:numPr>
        <w:spacing w:after="0" w:line="240" w:lineRule="auto"/>
        <w:jc w:val="both"/>
        <w:rPr>
          <w:rFonts w:ascii="Times New Roman" w:eastAsia="Times New Roman" w:hAnsi="Times New Roman" w:cs="Times New Roman"/>
          <w:b/>
          <w:bCs/>
          <w:i/>
          <w:iCs/>
          <w:sz w:val="18"/>
          <w:szCs w:val="18"/>
          <w:lang w:val="en-US" w:eastAsia="cs-CZ"/>
        </w:rPr>
      </w:pPr>
      <w:r w:rsidRPr="00A64582">
        <w:rPr>
          <w:rFonts w:ascii="Times New Roman" w:eastAsia="Times New Roman" w:hAnsi="Times New Roman" w:cs="Times New Roman"/>
          <w:b/>
          <w:bCs/>
          <w:i/>
          <w:iCs/>
          <w:sz w:val="18"/>
          <w:szCs w:val="18"/>
          <w:lang w:val="en-US" w:eastAsia="cs-CZ"/>
        </w:rPr>
        <w:lastRenderedPageBreak/>
        <w:t xml:space="preserve">Abstract (in English) </w:t>
      </w:r>
      <w:r w:rsidR="00A64582" w:rsidRPr="00A64582">
        <w:rPr>
          <w:rFonts w:ascii="Times New Roman" w:eastAsia="Times New Roman" w:hAnsi="Times New Roman" w:cs="Times New Roman"/>
          <w:bCs/>
          <w:iCs/>
          <w:sz w:val="18"/>
          <w:szCs w:val="18"/>
          <w:lang w:val="en-US" w:eastAsia="cs-CZ"/>
        </w:rPr>
        <w:t>–</w:t>
      </w:r>
      <w:r w:rsidR="003A49B7">
        <w:rPr>
          <w:rFonts w:ascii="Times New Roman" w:eastAsia="Times New Roman" w:hAnsi="Times New Roman" w:cs="Times New Roman"/>
          <w:bCs/>
          <w:iCs/>
          <w:sz w:val="18"/>
          <w:szCs w:val="18"/>
          <w:lang w:val="en-US" w:eastAsia="cs-CZ"/>
        </w:rPr>
        <w:t xml:space="preserve"> a </w:t>
      </w:r>
      <w:r w:rsidRPr="00A64582">
        <w:rPr>
          <w:rFonts w:ascii="Times New Roman" w:eastAsia="Times New Roman" w:hAnsi="Times New Roman" w:cs="Times New Roman"/>
          <w:bCs/>
          <w:iCs/>
          <w:sz w:val="18"/>
          <w:szCs w:val="18"/>
          <w:lang w:val="en-US" w:eastAsia="cs-CZ"/>
        </w:rPr>
        <w:t xml:space="preserve">very brief summary of the </w:t>
      </w:r>
      <w:r w:rsidR="00A64582" w:rsidRPr="00A64582">
        <w:rPr>
          <w:rFonts w:ascii="Times New Roman" w:eastAsia="Times New Roman" w:hAnsi="Times New Roman" w:cs="Times New Roman"/>
          <w:bCs/>
          <w:iCs/>
          <w:sz w:val="18"/>
          <w:szCs w:val="18"/>
          <w:lang w:val="en-US" w:eastAsia="cs-CZ"/>
        </w:rPr>
        <w:t xml:space="preserve">solved </w:t>
      </w:r>
      <w:r w:rsidRPr="00A64582">
        <w:rPr>
          <w:rFonts w:ascii="Times New Roman" w:eastAsia="Times New Roman" w:hAnsi="Times New Roman" w:cs="Times New Roman"/>
          <w:bCs/>
          <w:iCs/>
          <w:sz w:val="18"/>
          <w:szCs w:val="18"/>
          <w:lang w:val="en-US" w:eastAsia="cs-CZ"/>
        </w:rPr>
        <w:t>problem in question, methods used and results obtained.</w:t>
      </w:r>
    </w:p>
    <w:p w:rsidR="00D2624B" w:rsidRPr="00A64582" w:rsidRDefault="00D2624B" w:rsidP="00812145">
      <w:pPr>
        <w:numPr>
          <w:ilvl w:val="0"/>
          <w:numId w:val="2"/>
        </w:numPr>
        <w:spacing w:after="0" w:line="240" w:lineRule="auto"/>
        <w:jc w:val="both"/>
        <w:rPr>
          <w:rFonts w:ascii="Times New Roman" w:eastAsia="Times New Roman" w:hAnsi="Times New Roman" w:cs="Times New Roman"/>
          <w:b/>
          <w:bCs/>
          <w:i/>
          <w:iCs/>
          <w:sz w:val="18"/>
          <w:szCs w:val="18"/>
          <w:lang w:val="en-US" w:eastAsia="cs-CZ"/>
        </w:rPr>
      </w:pPr>
      <w:r w:rsidRPr="00A64582">
        <w:rPr>
          <w:rFonts w:ascii="Times New Roman" w:eastAsia="Times New Roman" w:hAnsi="Times New Roman" w:cs="Times New Roman"/>
          <w:b/>
          <w:bCs/>
          <w:i/>
          <w:iCs/>
          <w:sz w:val="18"/>
          <w:szCs w:val="18"/>
          <w:lang w:val="en-US" w:eastAsia="cs-CZ"/>
        </w:rPr>
        <w:t xml:space="preserve">Key words (English) </w:t>
      </w:r>
      <w:r w:rsidR="00A64582" w:rsidRPr="00A64582">
        <w:rPr>
          <w:rFonts w:ascii="Times New Roman" w:eastAsia="Times New Roman" w:hAnsi="Times New Roman" w:cs="Times New Roman"/>
          <w:bCs/>
          <w:iCs/>
          <w:sz w:val="18"/>
          <w:szCs w:val="18"/>
          <w:lang w:val="en-US" w:eastAsia="cs-CZ"/>
        </w:rPr>
        <w:t>–</w:t>
      </w:r>
      <w:r w:rsidRPr="00A64582">
        <w:rPr>
          <w:rFonts w:ascii="Times New Roman" w:eastAsia="Times New Roman" w:hAnsi="Times New Roman" w:cs="Times New Roman"/>
          <w:b/>
          <w:bCs/>
          <w:i/>
          <w:iCs/>
          <w:sz w:val="18"/>
          <w:szCs w:val="18"/>
          <w:lang w:val="en-US" w:eastAsia="cs-CZ"/>
        </w:rPr>
        <w:t xml:space="preserve"> </w:t>
      </w:r>
      <w:r w:rsidRPr="00A64582">
        <w:rPr>
          <w:rFonts w:ascii="Times New Roman" w:eastAsia="Times New Roman" w:hAnsi="Times New Roman" w:cs="Times New Roman"/>
          <w:bCs/>
          <w:iCs/>
          <w:sz w:val="18"/>
          <w:szCs w:val="18"/>
          <w:lang w:val="en-US" w:eastAsia="cs-CZ"/>
        </w:rPr>
        <w:t>3</w:t>
      </w:r>
      <w:r w:rsidR="00A64582" w:rsidRPr="00A64582">
        <w:rPr>
          <w:rFonts w:ascii="Times New Roman" w:eastAsia="Times New Roman" w:hAnsi="Times New Roman" w:cs="Times New Roman"/>
          <w:bCs/>
          <w:iCs/>
          <w:sz w:val="18"/>
          <w:szCs w:val="18"/>
          <w:lang w:val="en-US" w:eastAsia="cs-CZ"/>
        </w:rPr>
        <w:t>–</w:t>
      </w:r>
      <w:r w:rsidRPr="00A64582">
        <w:rPr>
          <w:rFonts w:ascii="Times New Roman" w:eastAsia="Times New Roman" w:hAnsi="Times New Roman" w:cs="Times New Roman"/>
          <w:bCs/>
          <w:iCs/>
          <w:sz w:val="18"/>
          <w:szCs w:val="18"/>
          <w:lang w:val="en-US" w:eastAsia="cs-CZ"/>
        </w:rPr>
        <w:t>5 keywords.</w:t>
      </w:r>
    </w:p>
    <w:p w:rsidR="00D2624B" w:rsidRPr="00A64582" w:rsidRDefault="00D2624B" w:rsidP="00812145">
      <w:pPr>
        <w:numPr>
          <w:ilvl w:val="0"/>
          <w:numId w:val="2"/>
        </w:numPr>
        <w:spacing w:after="0" w:line="240" w:lineRule="auto"/>
        <w:jc w:val="both"/>
        <w:rPr>
          <w:rFonts w:ascii="Times New Roman" w:eastAsia="Times New Roman" w:hAnsi="Times New Roman" w:cs="Times New Roman"/>
          <w:b/>
          <w:bCs/>
          <w:i/>
          <w:iCs/>
          <w:sz w:val="18"/>
          <w:szCs w:val="18"/>
          <w:lang w:val="en-US" w:eastAsia="cs-CZ"/>
        </w:rPr>
      </w:pPr>
      <w:r w:rsidRPr="00A64582">
        <w:rPr>
          <w:rFonts w:ascii="Times New Roman" w:eastAsia="Times New Roman" w:hAnsi="Times New Roman" w:cs="Times New Roman"/>
          <w:b/>
          <w:bCs/>
          <w:i/>
          <w:iCs/>
          <w:sz w:val="18"/>
          <w:szCs w:val="18"/>
          <w:lang w:val="en-US" w:eastAsia="cs-CZ"/>
        </w:rPr>
        <w:t xml:space="preserve">Article title (in the language of the article) </w:t>
      </w:r>
      <w:r w:rsidRPr="00A64582">
        <w:rPr>
          <w:rFonts w:ascii="Times New Roman" w:eastAsia="Times New Roman" w:hAnsi="Times New Roman" w:cs="Times New Roman"/>
          <w:bCs/>
          <w:iCs/>
          <w:sz w:val="18"/>
          <w:szCs w:val="18"/>
          <w:lang w:val="en-US" w:eastAsia="cs-CZ"/>
        </w:rPr>
        <w:t>–</w:t>
      </w:r>
      <w:r w:rsidRPr="00A64582">
        <w:rPr>
          <w:rFonts w:ascii="Times New Roman" w:eastAsia="Times New Roman" w:hAnsi="Times New Roman" w:cs="Times New Roman"/>
          <w:b/>
          <w:bCs/>
          <w:i/>
          <w:iCs/>
          <w:sz w:val="18"/>
          <w:szCs w:val="18"/>
          <w:lang w:val="en-US" w:eastAsia="cs-CZ"/>
        </w:rPr>
        <w:t xml:space="preserve"> </w:t>
      </w:r>
      <w:r w:rsidRPr="00A64582">
        <w:rPr>
          <w:rFonts w:ascii="Times New Roman" w:eastAsia="Times New Roman" w:hAnsi="Times New Roman" w:cs="Times New Roman"/>
          <w:bCs/>
          <w:iCs/>
          <w:sz w:val="18"/>
          <w:szCs w:val="18"/>
          <w:lang w:val="en-US" w:eastAsia="cs-CZ"/>
        </w:rPr>
        <w:t>The title must be poignant, precise and should contain</w:t>
      </w:r>
      <w:r w:rsidR="003A49B7">
        <w:rPr>
          <w:rFonts w:ascii="Times New Roman" w:eastAsia="Times New Roman" w:hAnsi="Times New Roman" w:cs="Times New Roman"/>
          <w:bCs/>
          <w:iCs/>
          <w:sz w:val="18"/>
          <w:szCs w:val="18"/>
          <w:lang w:val="en-US" w:eastAsia="cs-CZ"/>
        </w:rPr>
        <w:t xml:space="preserve"> a </w:t>
      </w:r>
      <w:r w:rsidRPr="00A64582">
        <w:rPr>
          <w:rFonts w:ascii="Times New Roman" w:eastAsia="Times New Roman" w:hAnsi="Times New Roman" w:cs="Times New Roman"/>
          <w:bCs/>
          <w:iCs/>
          <w:sz w:val="18"/>
          <w:szCs w:val="18"/>
          <w:lang w:val="en-US" w:eastAsia="cs-CZ"/>
        </w:rPr>
        <w:t xml:space="preserve">problem </w:t>
      </w:r>
      <w:r w:rsidR="00A64582" w:rsidRPr="00A64582">
        <w:rPr>
          <w:rFonts w:ascii="Times New Roman" w:eastAsia="Times New Roman" w:hAnsi="Times New Roman" w:cs="Times New Roman"/>
          <w:bCs/>
          <w:iCs/>
          <w:sz w:val="18"/>
          <w:szCs w:val="18"/>
          <w:lang w:val="en-US" w:eastAsia="cs-CZ"/>
        </w:rPr>
        <w:t>solved</w:t>
      </w:r>
      <w:r w:rsidRPr="00A64582">
        <w:rPr>
          <w:rFonts w:ascii="Times New Roman" w:eastAsia="Times New Roman" w:hAnsi="Times New Roman" w:cs="Times New Roman"/>
          <w:bCs/>
          <w:iCs/>
          <w:sz w:val="18"/>
          <w:szCs w:val="18"/>
          <w:lang w:val="en-US" w:eastAsia="cs-CZ"/>
        </w:rPr>
        <w:t xml:space="preserve"> in the article</w:t>
      </w:r>
    </w:p>
    <w:p w:rsidR="00D2624B" w:rsidRPr="00A64582" w:rsidRDefault="00D2624B" w:rsidP="00812145">
      <w:pPr>
        <w:numPr>
          <w:ilvl w:val="0"/>
          <w:numId w:val="2"/>
        </w:numPr>
        <w:spacing w:after="0" w:line="240" w:lineRule="auto"/>
        <w:jc w:val="both"/>
        <w:rPr>
          <w:rFonts w:ascii="Times New Roman" w:eastAsia="Times New Roman" w:hAnsi="Times New Roman" w:cs="Times New Roman"/>
          <w:b/>
          <w:bCs/>
          <w:i/>
          <w:iCs/>
          <w:sz w:val="18"/>
          <w:szCs w:val="18"/>
          <w:lang w:val="en-US" w:eastAsia="cs-CZ"/>
        </w:rPr>
      </w:pPr>
      <w:r w:rsidRPr="00A64582">
        <w:rPr>
          <w:rFonts w:ascii="Times New Roman" w:eastAsia="Times New Roman" w:hAnsi="Times New Roman" w:cs="Times New Roman"/>
          <w:b/>
          <w:bCs/>
          <w:i/>
          <w:iCs/>
          <w:sz w:val="18"/>
          <w:szCs w:val="18"/>
          <w:lang w:val="en-US" w:eastAsia="cs-CZ"/>
        </w:rPr>
        <w:t xml:space="preserve">Abstract (in the language of the article) </w:t>
      </w:r>
      <w:r w:rsidRPr="00A64582">
        <w:rPr>
          <w:rFonts w:ascii="Times New Roman" w:eastAsia="Times New Roman" w:hAnsi="Times New Roman" w:cs="Times New Roman"/>
          <w:bCs/>
          <w:iCs/>
          <w:sz w:val="18"/>
          <w:szCs w:val="18"/>
          <w:lang w:val="en-US" w:eastAsia="cs-CZ"/>
        </w:rPr>
        <w:t>–</w:t>
      </w:r>
      <w:r w:rsidR="003A49B7">
        <w:rPr>
          <w:rFonts w:ascii="Times New Roman" w:eastAsia="Times New Roman" w:hAnsi="Times New Roman" w:cs="Times New Roman"/>
          <w:b/>
          <w:bCs/>
          <w:i/>
          <w:iCs/>
          <w:sz w:val="18"/>
          <w:szCs w:val="18"/>
          <w:lang w:val="en-US" w:eastAsia="cs-CZ"/>
        </w:rPr>
        <w:t xml:space="preserve"> a </w:t>
      </w:r>
      <w:r w:rsidRPr="00A64582">
        <w:rPr>
          <w:rFonts w:ascii="Times New Roman" w:eastAsia="Times New Roman" w:hAnsi="Times New Roman" w:cs="Times New Roman"/>
          <w:bCs/>
          <w:iCs/>
          <w:sz w:val="18"/>
          <w:szCs w:val="18"/>
          <w:lang w:val="en-US" w:eastAsia="cs-CZ"/>
        </w:rPr>
        <w:t xml:space="preserve">very brief summary of the </w:t>
      </w:r>
      <w:r w:rsidR="00A64582" w:rsidRPr="00A64582">
        <w:rPr>
          <w:rFonts w:ascii="Times New Roman" w:eastAsia="Times New Roman" w:hAnsi="Times New Roman" w:cs="Times New Roman"/>
          <w:bCs/>
          <w:iCs/>
          <w:sz w:val="18"/>
          <w:szCs w:val="18"/>
          <w:lang w:val="en-US" w:eastAsia="cs-CZ"/>
        </w:rPr>
        <w:t xml:space="preserve">solved </w:t>
      </w:r>
      <w:r w:rsidRPr="00A64582">
        <w:rPr>
          <w:rFonts w:ascii="Times New Roman" w:eastAsia="Times New Roman" w:hAnsi="Times New Roman" w:cs="Times New Roman"/>
          <w:bCs/>
          <w:iCs/>
          <w:sz w:val="18"/>
          <w:szCs w:val="18"/>
          <w:lang w:val="en-US" w:eastAsia="cs-CZ"/>
        </w:rPr>
        <w:t>problem, methods used and results obtained.</w:t>
      </w:r>
    </w:p>
    <w:p w:rsidR="00D2624B" w:rsidRPr="00A64582" w:rsidRDefault="00D2624B" w:rsidP="00812145">
      <w:pPr>
        <w:numPr>
          <w:ilvl w:val="0"/>
          <w:numId w:val="2"/>
        </w:numPr>
        <w:spacing w:after="0" w:line="240" w:lineRule="auto"/>
        <w:jc w:val="both"/>
        <w:rPr>
          <w:rFonts w:ascii="Times New Roman" w:eastAsia="Times New Roman" w:hAnsi="Times New Roman" w:cs="Times New Roman"/>
          <w:bCs/>
          <w:iCs/>
          <w:sz w:val="18"/>
          <w:szCs w:val="18"/>
          <w:lang w:val="en-US" w:eastAsia="cs-CZ"/>
        </w:rPr>
      </w:pPr>
      <w:r w:rsidRPr="00A64582">
        <w:rPr>
          <w:rFonts w:ascii="Times New Roman" w:eastAsia="Times New Roman" w:hAnsi="Times New Roman" w:cs="Times New Roman"/>
          <w:b/>
          <w:bCs/>
          <w:i/>
          <w:iCs/>
          <w:sz w:val="18"/>
          <w:szCs w:val="18"/>
          <w:lang w:val="en-US" w:eastAsia="cs-CZ"/>
        </w:rPr>
        <w:t xml:space="preserve">Key words (in the language of the article) </w:t>
      </w:r>
      <w:r w:rsidRPr="00A64582">
        <w:rPr>
          <w:rFonts w:ascii="Times New Roman" w:eastAsia="Times New Roman" w:hAnsi="Times New Roman" w:cs="Times New Roman"/>
          <w:bCs/>
          <w:iCs/>
          <w:sz w:val="18"/>
          <w:szCs w:val="18"/>
          <w:lang w:val="en-US" w:eastAsia="cs-CZ"/>
        </w:rPr>
        <w:t>– 3–5 keywords.</w:t>
      </w:r>
    </w:p>
    <w:p w:rsidR="00D2624B" w:rsidRPr="00A64582" w:rsidRDefault="00D2624B" w:rsidP="00812145">
      <w:pPr>
        <w:numPr>
          <w:ilvl w:val="0"/>
          <w:numId w:val="2"/>
        </w:numPr>
        <w:spacing w:after="0" w:line="240" w:lineRule="auto"/>
        <w:jc w:val="both"/>
        <w:rPr>
          <w:rFonts w:ascii="Times New Roman" w:eastAsia="Times New Roman" w:hAnsi="Times New Roman" w:cs="Times New Roman"/>
          <w:b/>
          <w:bCs/>
          <w:i/>
          <w:iCs/>
          <w:sz w:val="18"/>
          <w:szCs w:val="18"/>
          <w:lang w:val="en-US" w:eastAsia="cs-CZ"/>
        </w:rPr>
      </w:pPr>
      <w:r w:rsidRPr="00A64582">
        <w:rPr>
          <w:rFonts w:ascii="Times New Roman" w:eastAsia="Times New Roman" w:hAnsi="Times New Roman" w:cs="Times New Roman"/>
          <w:b/>
          <w:bCs/>
          <w:i/>
          <w:iCs/>
          <w:sz w:val="18"/>
          <w:szCs w:val="18"/>
          <w:lang w:val="en-US" w:eastAsia="cs-CZ"/>
        </w:rPr>
        <w:t>Introduction</w:t>
      </w:r>
    </w:p>
    <w:p w:rsidR="00D2624B" w:rsidRPr="00A64582" w:rsidRDefault="00D2624B" w:rsidP="00812145">
      <w:pPr>
        <w:numPr>
          <w:ilvl w:val="0"/>
          <w:numId w:val="2"/>
        </w:numPr>
        <w:spacing w:after="0" w:line="240" w:lineRule="auto"/>
        <w:jc w:val="both"/>
        <w:rPr>
          <w:rFonts w:ascii="Times New Roman" w:eastAsia="Times New Roman" w:hAnsi="Times New Roman" w:cs="Times New Roman"/>
          <w:b/>
          <w:bCs/>
          <w:i/>
          <w:iCs/>
          <w:sz w:val="18"/>
          <w:szCs w:val="18"/>
          <w:lang w:val="en-US" w:eastAsia="cs-CZ"/>
        </w:rPr>
      </w:pPr>
      <w:r w:rsidRPr="00A64582">
        <w:rPr>
          <w:rFonts w:ascii="Times New Roman" w:eastAsia="Times New Roman" w:hAnsi="Times New Roman" w:cs="Times New Roman"/>
          <w:b/>
          <w:bCs/>
          <w:i/>
          <w:iCs/>
          <w:sz w:val="18"/>
          <w:szCs w:val="18"/>
          <w:lang w:val="en-US" w:eastAsia="cs-CZ"/>
        </w:rPr>
        <w:t>Methods used</w:t>
      </w:r>
    </w:p>
    <w:p w:rsidR="00D2624B" w:rsidRPr="00A64582" w:rsidRDefault="00D2624B" w:rsidP="00812145">
      <w:pPr>
        <w:numPr>
          <w:ilvl w:val="0"/>
          <w:numId w:val="2"/>
        </w:numPr>
        <w:spacing w:after="0" w:line="240" w:lineRule="auto"/>
        <w:jc w:val="both"/>
        <w:rPr>
          <w:rFonts w:ascii="Times New Roman" w:eastAsia="Times New Roman" w:hAnsi="Times New Roman" w:cs="Times New Roman"/>
          <w:b/>
          <w:bCs/>
          <w:i/>
          <w:iCs/>
          <w:sz w:val="18"/>
          <w:szCs w:val="18"/>
          <w:lang w:val="en-US" w:eastAsia="cs-CZ"/>
        </w:rPr>
      </w:pPr>
      <w:r w:rsidRPr="00A64582">
        <w:rPr>
          <w:rFonts w:ascii="Times New Roman" w:eastAsia="Times New Roman" w:hAnsi="Times New Roman" w:cs="Times New Roman"/>
          <w:b/>
          <w:bCs/>
          <w:i/>
          <w:iCs/>
          <w:sz w:val="18"/>
          <w:szCs w:val="18"/>
          <w:lang w:val="en-US" w:eastAsia="cs-CZ"/>
        </w:rPr>
        <w:t>The course and results of problem solving (can be divided into several chapters)</w:t>
      </w:r>
    </w:p>
    <w:p w:rsidR="00D2624B" w:rsidRPr="00A64582" w:rsidRDefault="00D2624B" w:rsidP="00812145">
      <w:pPr>
        <w:numPr>
          <w:ilvl w:val="0"/>
          <w:numId w:val="2"/>
        </w:numPr>
        <w:spacing w:after="0" w:line="240" w:lineRule="auto"/>
        <w:jc w:val="both"/>
        <w:rPr>
          <w:rFonts w:ascii="Times New Roman" w:eastAsia="Times New Roman" w:hAnsi="Times New Roman" w:cs="Times New Roman"/>
          <w:b/>
          <w:bCs/>
          <w:i/>
          <w:iCs/>
          <w:sz w:val="18"/>
          <w:szCs w:val="18"/>
          <w:lang w:val="en-US" w:eastAsia="cs-CZ"/>
        </w:rPr>
      </w:pPr>
      <w:r w:rsidRPr="00A64582">
        <w:rPr>
          <w:rFonts w:ascii="Times New Roman" w:eastAsia="Times New Roman" w:hAnsi="Times New Roman" w:cs="Times New Roman"/>
          <w:b/>
          <w:bCs/>
          <w:i/>
          <w:iCs/>
          <w:sz w:val="18"/>
          <w:szCs w:val="18"/>
          <w:lang w:val="en-US" w:eastAsia="cs-CZ"/>
        </w:rPr>
        <w:t>Discussion</w:t>
      </w:r>
    </w:p>
    <w:p w:rsidR="00D2624B" w:rsidRPr="00D2624B" w:rsidRDefault="00D2624B" w:rsidP="00812145">
      <w:pPr>
        <w:numPr>
          <w:ilvl w:val="0"/>
          <w:numId w:val="2"/>
        </w:numPr>
        <w:spacing w:after="0" w:line="240" w:lineRule="auto"/>
        <w:jc w:val="both"/>
        <w:rPr>
          <w:rFonts w:ascii="Times New Roman" w:eastAsia="Times New Roman" w:hAnsi="Times New Roman" w:cs="Times New Roman"/>
          <w:b/>
          <w:bCs/>
          <w:i/>
          <w:iCs/>
          <w:sz w:val="18"/>
          <w:szCs w:val="18"/>
          <w:lang w:val="en-US" w:eastAsia="cs-CZ"/>
        </w:rPr>
      </w:pPr>
      <w:r w:rsidRPr="00D2624B">
        <w:rPr>
          <w:rFonts w:ascii="Times New Roman" w:eastAsia="Times New Roman" w:hAnsi="Times New Roman" w:cs="Times New Roman"/>
          <w:b/>
          <w:bCs/>
          <w:i/>
          <w:iCs/>
          <w:sz w:val="18"/>
          <w:szCs w:val="18"/>
          <w:lang w:val="en-US" w:eastAsia="cs-CZ"/>
        </w:rPr>
        <w:t>Conclusion</w:t>
      </w:r>
    </w:p>
    <w:p w:rsidR="006F2A30" w:rsidRPr="00A64582" w:rsidRDefault="00D2624B" w:rsidP="00812145">
      <w:pPr>
        <w:numPr>
          <w:ilvl w:val="0"/>
          <w:numId w:val="2"/>
        </w:numPr>
        <w:spacing w:after="0" w:line="240" w:lineRule="auto"/>
        <w:jc w:val="both"/>
        <w:rPr>
          <w:rFonts w:ascii="Times New Roman" w:hAnsi="Times New Roman" w:cs="Times New Roman"/>
          <w:sz w:val="18"/>
          <w:szCs w:val="18"/>
          <w:lang w:val="en-US"/>
        </w:rPr>
      </w:pPr>
      <w:r w:rsidRPr="00A64582">
        <w:rPr>
          <w:rFonts w:ascii="Times New Roman" w:eastAsia="Times New Roman" w:hAnsi="Times New Roman" w:cs="Times New Roman"/>
          <w:b/>
          <w:bCs/>
          <w:i/>
          <w:iCs/>
          <w:sz w:val="18"/>
          <w:szCs w:val="18"/>
          <w:lang w:val="en-US" w:eastAsia="cs-CZ"/>
        </w:rPr>
        <w:t>Bibliography</w:t>
      </w:r>
      <w:r w:rsidRPr="00A64582">
        <w:rPr>
          <w:rFonts w:ascii="Times New Roman" w:eastAsia="Times New Roman" w:hAnsi="Times New Roman" w:cs="Times New Roman"/>
          <w:b/>
          <w:bCs/>
          <w:i/>
          <w:iCs/>
          <w:sz w:val="18"/>
          <w:szCs w:val="18"/>
          <w:lang w:val="en-US" w:eastAsia="cs-CZ"/>
        </w:rPr>
        <w:br/>
      </w:r>
    </w:p>
    <w:p w:rsidR="00812145" w:rsidRPr="00812145" w:rsidRDefault="00812145" w:rsidP="00EF0BA7">
      <w:pPr>
        <w:spacing w:after="0" w:line="240" w:lineRule="auto"/>
        <w:ind w:firstLine="284"/>
        <w:jc w:val="both"/>
        <w:rPr>
          <w:rFonts w:ascii="Times New Roman" w:hAnsi="Times New Roman" w:cs="Times New Roman"/>
          <w:sz w:val="18"/>
          <w:szCs w:val="18"/>
          <w:lang w:val="en-US"/>
        </w:rPr>
      </w:pPr>
      <w:r w:rsidRPr="00812145">
        <w:rPr>
          <w:rFonts w:ascii="Times New Roman" w:hAnsi="Times New Roman" w:cs="Times New Roman"/>
          <w:sz w:val="18"/>
          <w:szCs w:val="18"/>
          <w:lang w:val="en-US"/>
        </w:rPr>
        <w:t>The attentive reader has noticed the IMRAD format that we prefer – it is typical for writing scientific papers and is used by most of the world's editors. For more information, see e.g. https://en.wikipedia.org/wiki/IMRAD. It is generally used as</w:t>
      </w:r>
      <w:r w:rsidR="003A49B7">
        <w:rPr>
          <w:rFonts w:ascii="Times New Roman" w:hAnsi="Times New Roman" w:cs="Times New Roman"/>
          <w:sz w:val="18"/>
          <w:szCs w:val="18"/>
          <w:lang w:val="en-US"/>
        </w:rPr>
        <w:t xml:space="preserve"> a </w:t>
      </w:r>
      <w:r w:rsidRPr="00812145">
        <w:rPr>
          <w:rFonts w:ascii="Times New Roman" w:hAnsi="Times New Roman" w:cs="Times New Roman"/>
          <w:sz w:val="18"/>
          <w:szCs w:val="18"/>
          <w:lang w:val="en-US"/>
        </w:rPr>
        <w:t>convention when writing empirical studies, but more frequently than ever, it is also applied to studies of theoretical nature.</w:t>
      </w:r>
    </w:p>
    <w:p w:rsidR="00844B32" w:rsidRPr="00F268EA" w:rsidRDefault="00844B32" w:rsidP="006F2A30">
      <w:pPr>
        <w:tabs>
          <w:tab w:val="left" w:pos="751"/>
        </w:tabs>
        <w:spacing w:after="0" w:line="240" w:lineRule="auto"/>
        <w:ind w:firstLine="284"/>
        <w:jc w:val="both"/>
        <w:rPr>
          <w:rFonts w:ascii="Times New Roman" w:hAnsi="Times New Roman" w:cs="Times New Roman"/>
          <w:color w:val="FF0000"/>
          <w:sz w:val="18"/>
          <w:szCs w:val="18"/>
          <w:lang w:val="en-US"/>
        </w:rPr>
      </w:pPr>
    </w:p>
    <w:p w:rsidR="00EF0BA7" w:rsidRPr="000A5BFA" w:rsidRDefault="00EF0BA7" w:rsidP="00EF0BA7">
      <w:pPr>
        <w:spacing w:after="0" w:line="240" w:lineRule="auto"/>
        <w:jc w:val="both"/>
        <w:rPr>
          <w:rFonts w:ascii="Times New Roman" w:hAnsi="Times New Roman" w:cs="Times New Roman"/>
          <w:b/>
          <w:sz w:val="18"/>
          <w:szCs w:val="18"/>
          <w:lang w:val="en-US"/>
        </w:rPr>
      </w:pPr>
      <w:bookmarkStart w:id="0" w:name="_GoBack"/>
      <w:r w:rsidRPr="000A5BFA">
        <w:rPr>
          <w:rFonts w:ascii="Times New Roman" w:hAnsi="Times New Roman" w:cs="Times New Roman"/>
          <w:b/>
          <w:sz w:val="18"/>
          <w:szCs w:val="18"/>
          <w:lang w:val="en-US"/>
        </w:rPr>
        <w:t xml:space="preserve">3 </w:t>
      </w:r>
      <w:r w:rsidR="00812145" w:rsidRPr="000A5BFA">
        <w:rPr>
          <w:rFonts w:ascii="Times New Roman" w:hAnsi="Times New Roman" w:cs="Times New Roman"/>
          <w:b/>
          <w:sz w:val="18"/>
          <w:szCs w:val="18"/>
          <w:lang w:val="en-US"/>
        </w:rPr>
        <w:t>Images</w:t>
      </w:r>
      <w:r w:rsidR="003A49B7" w:rsidRPr="000A5BFA">
        <w:rPr>
          <w:rFonts w:ascii="Times New Roman" w:hAnsi="Times New Roman" w:cs="Times New Roman"/>
          <w:b/>
          <w:sz w:val="18"/>
          <w:szCs w:val="18"/>
          <w:lang w:val="en-US"/>
        </w:rPr>
        <w:t xml:space="preserve"> a </w:t>
      </w:r>
      <w:r w:rsidR="00815862" w:rsidRPr="000A5BFA">
        <w:rPr>
          <w:rFonts w:ascii="Times New Roman" w:hAnsi="Times New Roman" w:cs="Times New Roman"/>
          <w:b/>
          <w:sz w:val="18"/>
          <w:szCs w:val="18"/>
          <w:lang w:val="en-US"/>
        </w:rPr>
        <w:t>tab</w:t>
      </w:r>
      <w:r w:rsidR="00812145" w:rsidRPr="000A5BFA">
        <w:rPr>
          <w:rFonts w:ascii="Times New Roman" w:hAnsi="Times New Roman" w:cs="Times New Roman"/>
          <w:b/>
          <w:sz w:val="18"/>
          <w:szCs w:val="18"/>
          <w:lang w:val="en-US"/>
        </w:rPr>
        <w:t>les</w:t>
      </w:r>
    </w:p>
    <w:p w:rsidR="00EF0BA7" w:rsidRPr="000A5BFA" w:rsidRDefault="00812145" w:rsidP="00812145">
      <w:pPr>
        <w:tabs>
          <w:tab w:val="left" w:pos="751"/>
        </w:tabs>
        <w:spacing w:after="0" w:line="240" w:lineRule="auto"/>
        <w:ind w:firstLine="284"/>
        <w:jc w:val="both"/>
        <w:rPr>
          <w:rFonts w:ascii="Times New Roman" w:hAnsi="Times New Roman" w:cs="Times New Roman"/>
          <w:sz w:val="18"/>
          <w:szCs w:val="18"/>
          <w:lang w:val="en-US"/>
        </w:rPr>
      </w:pPr>
      <w:r w:rsidRPr="000A5BFA">
        <w:rPr>
          <w:rFonts w:ascii="Times New Roman" w:hAnsi="Times New Roman" w:cs="Times New Roman"/>
          <w:sz w:val="18"/>
          <w:szCs w:val="18"/>
          <w:lang w:val="en-US"/>
        </w:rPr>
        <w:t>A high-quality manuscript should include images, although this may not be</w:t>
      </w:r>
      <w:r w:rsidR="003A49B7" w:rsidRPr="000A5BFA">
        <w:rPr>
          <w:rFonts w:ascii="Times New Roman" w:hAnsi="Times New Roman" w:cs="Times New Roman"/>
          <w:sz w:val="18"/>
          <w:szCs w:val="18"/>
          <w:lang w:val="en-US"/>
        </w:rPr>
        <w:t xml:space="preserve"> a </w:t>
      </w:r>
      <w:r w:rsidRPr="000A5BFA">
        <w:rPr>
          <w:rFonts w:ascii="Times New Roman" w:hAnsi="Times New Roman" w:cs="Times New Roman"/>
          <w:sz w:val="18"/>
          <w:szCs w:val="18"/>
          <w:lang w:val="en-US"/>
        </w:rPr>
        <w:t>rule. Images catch the reader’s attention and effectively visualize the phenomena described in the paper or otherwise dealt with. Images should not be taken over from elsewhere, should be genuinely original. However, in case that</w:t>
      </w:r>
      <w:r w:rsidR="003A49B7" w:rsidRPr="000A5BFA">
        <w:rPr>
          <w:rFonts w:ascii="Times New Roman" w:hAnsi="Times New Roman" w:cs="Times New Roman"/>
          <w:sz w:val="18"/>
          <w:szCs w:val="18"/>
          <w:lang w:val="en-US"/>
        </w:rPr>
        <w:t xml:space="preserve"> a </w:t>
      </w:r>
      <w:r w:rsidRPr="000A5BFA">
        <w:rPr>
          <w:rFonts w:ascii="Times New Roman" w:hAnsi="Times New Roman" w:cs="Times New Roman"/>
          <w:sz w:val="18"/>
          <w:szCs w:val="18"/>
          <w:lang w:val="en-US"/>
        </w:rPr>
        <w:t>similar image already exists, you should not try to redraw it, originality is not achieved this way. Load pictures, diagrams and graphs in black and white, otherwise they might not be legible using</w:t>
      </w:r>
      <w:r w:rsidR="003A49B7" w:rsidRPr="000A5BFA">
        <w:rPr>
          <w:rFonts w:ascii="Times New Roman" w:hAnsi="Times New Roman" w:cs="Times New Roman"/>
          <w:sz w:val="18"/>
          <w:szCs w:val="18"/>
          <w:lang w:val="en-US"/>
        </w:rPr>
        <w:t xml:space="preserve"> a </w:t>
      </w:r>
      <w:r w:rsidRPr="000A5BFA">
        <w:rPr>
          <w:rFonts w:ascii="Times New Roman" w:hAnsi="Times New Roman" w:cs="Times New Roman"/>
          <w:sz w:val="18"/>
          <w:szCs w:val="18"/>
          <w:lang w:val="en-US"/>
        </w:rPr>
        <w:t>standard black and white printing machine. Also, pay due attention to the appropriate size and stick to the format described below.</w:t>
      </w:r>
    </w:p>
    <w:bookmarkEnd w:id="0"/>
    <w:p w:rsidR="00EF0BA7" w:rsidRPr="00F268EA" w:rsidRDefault="00EF0BA7" w:rsidP="00CA1E96">
      <w:pPr>
        <w:tabs>
          <w:tab w:val="left" w:pos="751"/>
        </w:tabs>
        <w:spacing w:after="0" w:line="240" w:lineRule="auto"/>
        <w:jc w:val="center"/>
        <w:rPr>
          <w:rFonts w:ascii="Times New Roman" w:hAnsi="Times New Roman" w:cs="Times New Roman"/>
          <w:color w:val="FF0000"/>
          <w:sz w:val="18"/>
          <w:szCs w:val="18"/>
          <w:lang w:val="en-US"/>
        </w:rPr>
      </w:pPr>
      <w:r w:rsidRPr="00F268EA">
        <w:rPr>
          <w:noProof/>
          <w:color w:val="FF0000"/>
          <w:lang w:eastAsia="cs-CZ"/>
        </w:rPr>
        <w:lastRenderedPageBreak/>
        <w:drawing>
          <wp:inline distT="0" distB="0" distL="0" distR="0" wp14:anchorId="18C8683C" wp14:editId="5B538F4D">
            <wp:extent cx="3129448" cy="2321781"/>
            <wp:effectExtent l="0" t="0" r="0" b="2540"/>
            <wp:docPr id="3" name="Obrázek 3" descr="https://upload.wikimedia.org/wikipedia/commons/7/75/Wineglass_model_for_IMRaD_stru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7/75/Wineglass_model_for_IMRaD_structure..png"/>
                    <pic:cNvPicPr>
                      <a:picLocks noChangeAspect="1" noChangeArrowheads="1"/>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130311" cy="2322422"/>
                    </a:xfrm>
                    <a:prstGeom prst="rect">
                      <a:avLst/>
                    </a:prstGeom>
                    <a:noFill/>
                    <a:ln>
                      <a:noFill/>
                    </a:ln>
                  </pic:spPr>
                </pic:pic>
              </a:graphicData>
            </a:graphic>
          </wp:inline>
        </w:drawing>
      </w:r>
    </w:p>
    <w:p w:rsidR="00EF0BA7" w:rsidRPr="00812145" w:rsidRDefault="00812145" w:rsidP="00C62194">
      <w:pPr>
        <w:tabs>
          <w:tab w:val="left" w:pos="751"/>
        </w:tabs>
        <w:spacing w:after="0" w:line="240" w:lineRule="auto"/>
        <w:jc w:val="center"/>
        <w:rPr>
          <w:rFonts w:ascii="Times New Roman" w:hAnsi="Times New Roman" w:cs="Times New Roman"/>
          <w:i/>
          <w:sz w:val="18"/>
          <w:szCs w:val="18"/>
          <w:lang w:val="en-US"/>
        </w:rPr>
      </w:pPr>
      <w:r w:rsidRPr="00812145">
        <w:rPr>
          <w:rFonts w:ascii="Times New Roman" w:hAnsi="Times New Roman" w:cs="Times New Roman"/>
          <w:i/>
          <w:sz w:val="18"/>
          <w:szCs w:val="18"/>
          <w:lang w:val="en-US"/>
        </w:rPr>
        <w:t>Image no.</w:t>
      </w:r>
      <w:r w:rsidR="00815862" w:rsidRPr="00812145">
        <w:rPr>
          <w:rFonts w:ascii="Times New Roman" w:hAnsi="Times New Roman" w:cs="Times New Roman"/>
          <w:i/>
          <w:sz w:val="18"/>
          <w:szCs w:val="18"/>
          <w:lang w:val="en-US"/>
        </w:rPr>
        <w:t xml:space="preserve"> 1: </w:t>
      </w:r>
      <w:r w:rsidRPr="00812145">
        <w:rPr>
          <w:rFonts w:ascii="Times New Roman" w:hAnsi="Times New Roman" w:cs="Times New Roman"/>
          <w:i/>
          <w:sz w:val="18"/>
          <w:szCs w:val="18"/>
          <w:lang w:val="en-US"/>
        </w:rPr>
        <w:t>Structure of the article formatted according to IMRAD (see Wikimedia, 2016).</w:t>
      </w:r>
    </w:p>
    <w:p w:rsidR="00EF0BA7" w:rsidRPr="00F268EA" w:rsidRDefault="00EF0BA7" w:rsidP="006F2A30">
      <w:pPr>
        <w:tabs>
          <w:tab w:val="left" w:pos="751"/>
        </w:tabs>
        <w:spacing w:after="0" w:line="240" w:lineRule="auto"/>
        <w:ind w:firstLine="284"/>
        <w:jc w:val="both"/>
        <w:rPr>
          <w:rFonts w:ascii="Times New Roman" w:hAnsi="Times New Roman" w:cs="Times New Roman"/>
          <w:color w:val="FF0000"/>
          <w:sz w:val="18"/>
          <w:szCs w:val="18"/>
          <w:lang w:val="en-US"/>
        </w:rPr>
      </w:pPr>
    </w:p>
    <w:p w:rsidR="00812145" w:rsidRPr="00812145" w:rsidRDefault="00812145" w:rsidP="006F2A30">
      <w:pPr>
        <w:tabs>
          <w:tab w:val="left" w:pos="751"/>
        </w:tabs>
        <w:spacing w:after="0" w:line="240" w:lineRule="auto"/>
        <w:ind w:firstLine="284"/>
        <w:jc w:val="both"/>
        <w:rPr>
          <w:rFonts w:ascii="Times New Roman" w:hAnsi="Times New Roman" w:cs="Times New Roman"/>
          <w:sz w:val="18"/>
          <w:szCs w:val="18"/>
          <w:lang w:val="en-US"/>
        </w:rPr>
      </w:pPr>
      <w:r w:rsidRPr="00812145">
        <w:rPr>
          <w:rFonts w:ascii="Times New Roman" w:hAnsi="Times New Roman" w:cs="Times New Roman"/>
          <w:sz w:val="18"/>
          <w:szCs w:val="18"/>
          <w:lang w:val="en-US"/>
        </w:rPr>
        <w:t>Tables aptly summarize the results and present them to the reader. Therefore, their employment is desirable. But please do not try to duplicate the information contained in the text with data in</w:t>
      </w:r>
      <w:r w:rsidR="003A49B7">
        <w:rPr>
          <w:rFonts w:ascii="Times New Roman" w:hAnsi="Times New Roman" w:cs="Times New Roman"/>
          <w:sz w:val="18"/>
          <w:szCs w:val="18"/>
          <w:lang w:val="en-US"/>
        </w:rPr>
        <w:t xml:space="preserve"> a </w:t>
      </w:r>
      <w:r w:rsidRPr="00812145">
        <w:rPr>
          <w:rFonts w:ascii="Times New Roman" w:hAnsi="Times New Roman" w:cs="Times New Roman"/>
          <w:sz w:val="18"/>
          <w:szCs w:val="18"/>
          <w:lang w:val="en-US"/>
        </w:rPr>
        <w:t>table itself. Stick to the table format and description of images specified below.</w:t>
      </w:r>
    </w:p>
    <w:p w:rsidR="00CA1E96" w:rsidRPr="00812145" w:rsidRDefault="00CA1E96" w:rsidP="006F2A30">
      <w:pPr>
        <w:tabs>
          <w:tab w:val="left" w:pos="751"/>
        </w:tabs>
        <w:spacing w:after="0" w:line="240" w:lineRule="auto"/>
        <w:ind w:firstLine="284"/>
        <w:jc w:val="both"/>
        <w:rPr>
          <w:rFonts w:ascii="Times New Roman" w:hAnsi="Times New Roman" w:cs="Times New Roman"/>
          <w:sz w:val="18"/>
          <w:szCs w:val="18"/>
          <w:lang w:val="en-US"/>
        </w:rPr>
      </w:pPr>
    </w:p>
    <w:tbl>
      <w:tblPr>
        <w:tblStyle w:val="Mkatabulky"/>
        <w:tblW w:w="0" w:type="auto"/>
        <w:jc w:val="center"/>
        <w:tblBorders>
          <w:left w:val="none" w:sz="0" w:space="0" w:color="auto"/>
          <w:right w:val="none" w:sz="0" w:space="0" w:color="auto"/>
        </w:tblBorders>
        <w:tblLook w:val="04A0" w:firstRow="1" w:lastRow="0" w:firstColumn="1" w:lastColumn="0" w:noHBand="0" w:noVBand="1"/>
      </w:tblPr>
      <w:tblGrid>
        <w:gridCol w:w="5027"/>
        <w:gridCol w:w="1426"/>
      </w:tblGrid>
      <w:tr w:rsidR="00812145" w:rsidRPr="00812145" w:rsidTr="00812145">
        <w:trPr>
          <w:jc w:val="center"/>
        </w:trPr>
        <w:tc>
          <w:tcPr>
            <w:tcW w:w="5145" w:type="dxa"/>
            <w:tcBorders>
              <w:top w:val="single" w:sz="12" w:space="0" w:color="auto"/>
              <w:left w:val="single" w:sz="4" w:space="0" w:color="auto"/>
              <w:bottom w:val="single" w:sz="12" w:space="0" w:color="auto"/>
              <w:right w:val="single" w:sz="4" w:space="0" w:color="auto"/>
            </w:tcBorders>
          </w:tcPr>
          <w:p w:rsidR="00482E2F" w:rsidRPr="00812145" w:rsidRDefault="00812145" w:rsidP="00C62194">
            <w:pPr>
              <w:tabs>
                <w:tab w:val="left" w:pos="751"/>
              </w:tabs>
              <w:jc w:val="center"/>
              <w:rPr>
                <w:rFonts w:ascii="Times New Roman" w:hAnsi="Times New Roman" w:cs="Times New Roman"/>
                <w:b/>
                <w:sz w:val="18"/>
                <w:szCs w:val="18"/>
                <w:lang w:val="en-US"/>
              </w:rPr>
            </w:pPr>
            <w:r w:rsidRPr="00812145">
              <w:rPr>
                <w:rFonts w:ascii="Times New Roman" w:hAnsi="Times New Roman" w:cs="Times New Roman"/>
                <w:b/>
                <w:sz w:val="18"/>
                <w:szCs w:val="18"/>
                <w:lang w:val="en-US"/>
              </w:rPr>
              <w:t>Manuscript category</w:t>
            </w:r>
          </w:p>
        </w:tc>
        <w:tc>
          <w:tcPr>
            <w:tcW w:w="1426" w:type="dxa"/>
            <w:tcBorders>
              <w:top w:val="single" w:sz="12" w:space="0" w:color="auto"/>
              <w:left w:val="single" w:sz="4" w:space="0" w:color="auto"/>
              <w:bottom w:val="single" w:sz="12" w:space="0" w:color="auto"/>
              <w:right w:val="single" w:sz="4" w:space="0" w:color="auto"/>
            </w:tcBorders>
          </w:tcPr>
          <w:p w:rsidR="00482E2F" w:rsidRPr="00812145" w:rsidRDefault="00812145" w:rsidP="00C62194">
            <w:pPr>
              <w:tabs>
                <w:tab w:val="left" w:pos="751"/>
              </w:tabs>
              <w:jc w:val="center"/>
              <w:rPr>
                <w:rFonts w:ascii="Times New Roman" w:hAnsi="Times New Roman" w:cs="Times New Roman"/>
                <w:b/>
                <w:sz w:val="18"/>
                <w:szCs w:val="18"/>
                <w:lang w:val="en-US"/>
              </w:rPr>
            </w:pPr>
            <w:r w:rsidRPr="00812145">
              <w:rPr>
                <w:rFonts w:ascii="Times New Roman" w:hAnsi="Times New Roman" w:cs="Times New Roman"/>
                <w:b/>
                <w:sz w:val="18"/>
                <w:szCs w:val="18"/>
                <w:lang w:val="en-US"/>
              </w:rPr>
              <w:t>Frequency/year</w:t>
            </w:r>
          </w:p>
        </w:tc>
      </w:tr>
      <w:tr w:rsidR="00812145" w:rsidRPr="00812145" w:rsidTr="00812145">
        <w:trPr>
          <w:jc w:val="center"/>
        </w:trPr>
        <w:tc>
          <w:tcPr>
            <w:tcW w:w="5145" w:type="dxa"/>
            <w:tcBorders>
              <w:top w:val="single" w:sz="12" w:space="0" w:color="auto"/>
              <w:left w:val="single" w:sz="4" w:space="0" w:color="auto"/>
              <w:right w:val="single" w:sz="4" w:space="0" w:color="auto"/>
            </w:tcBorders>
          </w:tcPr>
          <w:p w:rsidR="00812145" w:rsidRPr="00812145" w:rsidRDefault="00812145" w:rsidP="00812145">
            <w:pPr>
              <w:tabs>
                <w:tab w:val="left" w:pos="751"/>
              </w:tabs>
              <w:spacing w:line="360" w:lineRule="auto"/>
              <w:jc w:val="center"/>
              <w:rPr>
                <w:rFonts w:ascii="Times New Roman" w:hAnsi="Times New Roman" w:cs="Times New Roman"/>
                <w:sz w:val="18"/>
                <w:szCs w:val="18"/>
                <w:lang w:val="en-GB"/>
              </w:rPr>
            </w:pPr>
            <w:r w:rsidRPr="00812145">
              <w:rPr>
                <w:rFonts w:ascii="Times New Roman" w:hAnsi="Times New Roman" w:cs="Times New Roman"/>
                <w:sz w:val="18"/>
                <w:szCs w:val="18"/>
                <w:lang w:val="en-GB"/>
              </w:rPr>
              <w:t>Number of manuscripts sent for editing</w:t>
            </w:r>
          </w:p>
        </w:tc>
        <w:tc>
          <w:tcPr>
            <w:tcW w:w="1426" w:type="dxa"/>
            <w:tcBorders>
              <w:top w:val="single" w:sz="12" w:space="0" w:color="auto"/>
              <w:left w:val="single" w:sz="4" w:space="0" w:color="auto"/>
              <w:right w:val="single" w:sz="4" w:space="0" w:color="auto"/>
            </w:tcBorders>
          </w:tcPr>
          <w:p w:rsidR="00812145" w:rsidRPr="00812145" w:rsidRDefault="00812145" w:rsidP="00812145">
            <w:pPr>
              <w:tabs>
                <w:tab w:val="left" w:pos="751"/>
              </w:tabs>
              <w:spacing w:line="360" w:lineRule="auto"/>
              <w:jc w:val="center"/>
              <w:rPr>
                <w:rFonts w:ascii="Times New Roman" w:hAnsi="Times New Roman" w:cs="Times New Roman"/>
                <w:sz w:val="18"/>
                <w:szCs w:val="18"/>
                <w:lang w:val="en-GB"/>
              </w:rPr>
            </w:pPr>
            <w:r w:rsidRPr="00812145">
              <w:rPr>
                <w:rFonts w:ascii="Times New Roman" w:hAnsi="Times New Roman" w:cs="Times New Roman"/>
                <w:sz w:val="18"/>
                <w:szCs w:val="18"/>
                <w:lang w:val="en-GB"/>
              </w:rPr>
              <w:t>30</w:t>
            </w:r>
          </w:p>
        </w:tc>
      </w:tr>
      <w:tr w:rsidR="00812145" w:rsidRPr="00812145" w:rsidTr="00812145">
        <w:trPr>
          <w:jc w:val="center"/>
        </w:trPr>
        <w:tc>
          <w:tcPr>
            <w:tcW w:w="5145" w:type="dxa"/>
            <w:tcBorders>
              <w:left w:val="single" w:sz="4" w:space="0" w:color="auto"/>
              <w:right w:val="single" w:sz="4" w:space="0" w:color="auto"/>
            </w:tcBorders>
          </w:tcPr>
          <w:p w:rsidR="00812145" w:rsidRPr="00812145" w:rsidRDefault="00812145" w:rsidP="00812145">
            <w:pPr>
              <w:tabs>
                <w:tab w:val="left" w:pos="751"/>
              </w:tabs>
              <w:spacing w:line="360" w:lineRule="auto"/>
              <w:jc w:val="center"/>
              <w:rPr>
                <w:rFonts w:ascii="Times New Roman" w:hAnsi="Times New Roman" w:cs="Times New Roman"/>
                <w:sz w:val="18"/>
                <w:szCs w:val="18"/>
                <w:lang w:val="en-GB"/>
              </w:rPr>
            </w:pPr>
            <w:r w:rsidRPr="00812145">
              <w:rPr>
                <w:rFonts w:ascii="Times New Roman" w:hAnsi="Times New Roman" w:cs="Times New Roman"/>
                <w:sz w:val="18"/>
                <w:szCs w:val="18"/>
                <w:lang w:val="en-GB"/>
              </w:rPr>
              <w:t>Number of manuscripts refused even before evaluation</w:t>
            </w:r>
          </w:p>
        </w:tc>
        <w:tc>
          <w:tcPr>
            <w:tcW w:w="1426" w:type="dxa"/>
            <w:tcBorders>
              <w:left w:val="single" w:sz="4" w:space="0" w:color="auto"/>
              <w:right w:val="single" w:sz="4" w:space="0" w:color="auto"/>
            </w:tcBorders>
          </w:tcPr>
          <w:p w:rsidR="00812145" w:rsidRPr="00812145" w:rsidRDefault="00812145" w:rsidP="00812145">
            <w:pPr>
              <w:tabs>
                <w:tab w:val="left" w:pos="751"/>
              </w:tabs>
              <w:spacing w:line="360" w:lineRule="auto"/>
              <w:jc w:val="center"/>
              <w:rPr>
                <w:rFonts w:ascii="Times New Roman" w:hAnsi="Times New Roman" w:cs="Times New Roman"/>
                <w:sz w:val="18"/>
                <w:szCs w:val="18"/>
                <w:lang w:val="en-GB"/>
              </w:rPr>
            </w:pPr>
            <w:r w:rsidRPr="00812145">
              <w:rPr>
                <w:rFonts w:ascii="Times New Roman" w:hAnsi="Times New Roman" w:cs="Times New Roman"/>
                <w:sz w:val="18"/>
                <w:szCs w:val="18"/>
                <w:lang w:val="en-GB"/>
              </w:rPr>
              <w:t>5</w:t>
            </w:r>
          </w:p>
        </w:tc>
      </w:tr>
      <w:tr w:rsidR="00812145" w:rsidRPr="00812145" w:rsidTr="00812145">
        <w:trPr>
          <w:jc w:val="center"/>
        </w:trPr>
        <w:tc>
          <w:tcPr>
            <w:tcW w:w="5145" w:type="dxa"/>
            <w:tcBorders>
              <w:left w:val="single" w:sz="4" w:space="0" w:color="auto"/>
              <w:bottom w:val="single" w:sz="4" w:space="0" w:color="auto"/>
              <w:right w:val="single" w:sz="4" w:space="0" w:color="auto"/>
            </w:tcBorders>
          </w:tcPr>
          <w:p w:rsidR="00812145" w:rsidRPr="00812145" w:rsidRDefault="00812145" w:rsidP="00812145">
            <w:pPr>
              <w:tabs>
                <w:tab w:val="left" w:pos="751"/>
              </w:tabs>
              <w:spacing w:line="360" w:lineRule="auto"/>
              <w:jc w:val="center"/>
              <w:rPr>
                <w:rFonts w:ascii="Times New Roman" w:hAnsi="Times New Roman" w:cs="Times New Roman"/>
                <w:sz w:val="18"/>
                <w:szCs w:val="18"/>
                <w:lang w:val="en-GB"/>
              </w:rPr>
            </w:pPr>
            <w:r w:rsidRPr="00812145">
              <w:rPr>
                <w:rFonts w:ascii="Times New Roman" w:hAnsi="Times New Roman" w:cs="Times New Roman"/>
                <w:sz w:val="18"/>
                <w:szCs w:val="18"/>
                <w:lang w:val="en-GB"/>
              </w:rPr>
              <w:t>Number of manuscripts refused on the basis of review results</w:t>
            </w:r>
          </w:p>
        </w:tc>
        <w:tc>
          <w:tcPr>
            <w:tcW w:w="1426" w:type="dxa"/>
            <w:tcBorders>
              <w:left w:val="single" w:sz="4" w:space="0" w:color="auto"/>
              <w:bottom w:val="single" w:sz="4" w:space="0" w:color="auto"/>
              <w:right w:val="single" w:sz="4" w:space="0" w:color="auto"/>
            </w:tcBorders>
          </w:tcPr>
          <w:p w:rsidR="00812145" w:rsidRPr="00812145" w:rsidRDefault="00812145" w:rsidP="00812145">
            <w:pPr>
              <w:tabs>
                <w:tab w:val="left" w:pos="751"/>
              </w:tabs>
              <w:spacing w:line="360" w:lineRule="auto"/>
              <w:jc w:val="center"/>
              <w:rPr>
                <w:rFonts w:ascii="Times New Roman" w:hAnsi="Times New Roman" w:cs="Times New Roman"/>
                <w:sz w:val="18"/>
                <w:szCs w:val="18"/>
                <w:lang w:val="en-GB"/>
              </w:rPr>
            </w:pPr>
            <w:r w:rsidRPr="00812145">
              <w:rPr>
                <w:rFonts w:ascii="Times New Roman" w:hAnsi="Times New Roman" w:cs="Times New Roman"/>
                <w:sz w:val="18"/>
                <w:szCs w:val="18"/>
                <w:lang w:val="en-GB"/>
              </w:rPr>
              <w:t>7</w:t>
            </w:r>
          </w:p>
        </w:tc>
      </w:tr>
      <w:tr w:rsidR="00812145" w:rsidRPr="00812145" w:rsidTr="00812145">
        <w:trPr>
          <w:jc w:val="center"/>
        </w:trPr>
        <w:tc>
          <w:tcPr>
            <w:tcW w:w="5145" w:type="dxa"/>
            <w:tcBorders>
              <w:left w:val="single" w:sz="4" w:space="0" w:color="auto"/>
              <w:bottom w:val="single" w:sz="12" w:space="0" w:color="auto"/>
              <w:right w:val="single" w:sz="4" w:space="0" w:color="auto"/>
            </w:tcBorders>
          </w:tcPr>
          <w:p w:rsidR="00812145" w:rsidRPr="00812145" w:rsidRDefault="00812145" w:rsidP="00812145">
            <w:pPr>
              <w:tabs>
                <w:tab w:val="left" w:pos="751"/>
              </w:tabs>
              <w:spacing w:line="360" w:lineRule="auto"/>
              <w:jc w:val="center"/>
              <w:rPr>
                <w:rFonts w:ascii="Times New Roman" w:hAnsi="Times New Roman" w:cs="Times New Roman"/>
                <w:sz w:val="18"/>
                <w:szCs w:val="18"/>
                <w:lang w:val="en-GB"/>
              </w:rPr>
            </w:pPr>
            <w:r w:rsidRPr="00812145">
              <w:rPr>
                <w:rFonts w:ascii="Times New Roman" w:hAnsi="Times New Roman" w:cs="Times New Roman"/>
                <w:sz w:val="18"/>
                <w:szCs w:val="18"/>
                <w:lang w:val="en-GB"/>
              </w:rPr>
              <w:t>Number of manuscripts accepted for publication</w:t>
            </w:r>
          </w:p>
        </w:tc>
        <w:tc>
          <w:tcPr>
            <w:tcW w:w="1426" w:type="dxa"/>
            <w:tcBorders>
              <w:left w:val="single" w:sz="4" w:space="0" w:color="auto"/>
              <w:bottom w:val="single" w:sz="12" w:space="0" w:color="auto"/>
              <w:right w:val="single" w:sz="4" w:space="0" w:color="auto"/>
            </w:tcBorders>
          </w:tcPr>
          <w:p w:rsidR="00812145" w:rsidRPr="00812145" w:rsidRDefault="00812145" w:rsidP="00812145">
            <w:pPr>
              <w:tabs>
                <w:tab w:val="left" w:pos="751"/>
              </w:tabs>
              <w:spacing w:line="360" w:lineRule="auto"/>
              <w:jc w:val="center"/>
              <w:rPr>
                <w:rFonts w:ascii="Times New Roman" w:hAnsi="Times New Roman" w:cs="Times New Roman"/>
                <w:sz w:val="18"/>
                <w:szCs w:val="18"/>
                <w:lang w:val="en-GB"/>
              </w:rPr>
            </w:pPr>
            <w:r w:rsidRPr="00812145">
              <w:rPr>
                <w:rFonts w:ascii="Times New Roman" w:hAnsi="Times New Roman" w:cs="Times New Roman"/>
                <w:sz w:val="18"/>
                <w:szCs w:val="18"/>
                <w:lang w:val="en-GB"/>
              </w:rPr>
              <w:t>18</w:t>
            </w:r>
          </w:p>
        </w:tc>
      </w:tr>
    </w:tbl>
    <w:p w:rsidR="00482E2F" w:rsidRPr="00812145" w:rsidRDefault="00482E2F" w:rsidP="006F2A30">
      <w:pPr>
        <w:tabs>
          <w:tab w:val="left" w:pos="751"/>
        </w:tabs>
        <w:spacing w:after="0" w:line="240" w:lineRule="auto"/>
        <w:ind w:firstLine="284"/>
        <w:jc w:val="both"/>
        <w:rPr>
          <w:rFonts w:ascii="Times New Roman" w:hAnsi="Times New Roman" w:cs="Times New Roman"/>
          <w:sz w:val="18"/>
          <w:szCs w:val="18"/>
          <w:lang w:val="en-US"/>
        </w:rPr>
      </w:pPr>
    </w:p>
    <w:p w:rsidR="00C62194" w:rsidRPr="00812145" w:rsidRDefault="00C62194" w:rsidP="00C62194">
      <w:pPr>
        <w:tabs>
          <w:tab w:val="left" w:pos="751"/>
        </w:tabs>
        <w:spacing w:after="0" w:line="240" w:lineRule="auto"/>
        <w:jc w:val="center"/>
        <w:rPr>
          <w:rFonts w:ascii="Times New Roman" w:hAnsi="Times New Roman" w:cs="Times New Roman"/>
          <w:i/>
          <w:sz w:val="18"/>
          <w:szCs w:val="18"/>
          <w:lang w:val="en-US"/>
        </w:rPr>
      </w:pPr>
      <w:r w:rsidRPr="00812145">
        <w:rPr>
          <w:rFonts w:ascii="Times New Roman" w:hAnsi="Times New Roman" w:cs="Times New Roman"/>
          <w:i/>
          <w:sz w:val="18"/>
          <w:szCs w:val="18"/>
          <w:lang w:val="en-US"/>
        </w:rPr>
        <w:t>Tab</w:t>
      </w:r>
      <w:r w:rsidR="00812145" w:rsidRPr="00812145">
        <w:rPr>
          <w:rFonts w:ascii="Times New Roman" w:hAnsi="Times New Roman" w:cs="Times New Roman"/>
          <w:i/>
          <w:sz w:val="18"/>
          <w:szCs w:val="18"/>
          <w:lang w:val="en-US"/>
        </w:rPr>
        <w:t>le no</w:t>
      </w:r>
      <w:r w:rsidRPr="00812145">
        <w:rPr>
          <w:rFonts w:ascii="Times New Roman" w:hAnsi="Times New Roman" w:cs="Times New Roman"/>
          <w:i/>
          <w:sz w:val="18"/>
          <w:szCs w:val="18"/>
          <w:lang w:val="en-US"/>
        </w:rPr>
        <w:t xml:space="preserve">. 1: </w:t>
      </w:r>
      <w:r w:rsidR="00812145" w:rsidRPr="00812145">
        <w:rPr>
          <w:rFonts w:ascii="Times New Roman" w:hAnsi="Times New Roman" w:cs="Times New Roman"/>
          <w:i/>
          <w:sz w:val="18"/>
          <w:szCs w:val="18"/>
          <w:lang w:val="en-US"/>
        </w:rPr>
        <w:t xml:space="preserve">Overview of number of manuscripts reviewed by the JTIE editorial </w:t>
      </w:r>
      <w:r w:rsidR="00D15B2C">
        <w:rPr>
          <w:rFonts w:ascii="Times New Roman" w:hAnsi="Times New Roman" w:cs="Times New Roman"/>
          <w:i/>
          <w:sz w:val="18"/>
          <w:szCs w:val="18"/>
          <w:lang w:val="en-US"/>
        </w:rPr>
        <w:t>staff</w:t>
      </w:r>
      <w:r w:rsidRPr="00812145">
        <w:rPr>
          <w:rFonts w:ascii="Times New Roman" w:hAnsi="Times New Roman" w:cs="Times New Roman"/>
          <w:i/>
          <w:sz w:val="18"/>
          <w:szCs w:val="18"/>
          <w:lang w:val="en-US"/>
        </w:rPr>
        <w:t>.</w:t>
      </w:r>
    </w:p>
    <w:p w:rsidR="00482E2F" w:rsidRPr="00F268EA" w:rsidRDefault="00482E2F" w:rsidP="006F2A30">
      <w:pPr>
        <w:tabs>
          <w:tab w:val="left" w:pos="751"/>
        </w:tabs>
        <w:spacing w:after="0" w:line="240" w:lineRule="auto"/>
        <w:ind w:firstLine="284"/>
        <w:jc w:val="both"/>
        <w:rPr>
          <w:rFonts w:ascii="Times New Roman" w:hAnsi="Times New Roman" w:cs="Times New Roman"/>
          <w:color w:val="FF0000"/>
          <w:sz w:val="18"/>
          <w:szCs w:val="18"/>
          <w:lang w:val="en-US"/>
        </w:rPr>
      </w:pPr>
    </w:p>
    <w:p w:rsidR="00812145" w:rsidRPr="00D15B2C" w:rsidRDefault="00812145" w:rsidP="006F2A30">
      <w:pPr>
        <w:tabs>
          <w:tab w:val="left" w:pos="751"/>
        </w:tabs>
        <w:spacing w:after="0" w:line="240" w:lineRule="auto"/>
        <w:ind w:firstLine="284"/>
        <w:jc w:val="both"/>
        <w:rPr>
          <w:rFonts w:ascii="Times New Roman" w:hAnsi="Times New Roman" w:cs="Times New Roman"/>
          <w:b/>
          <w:sz w:val="18"/>
          <w:szCs w:val="18"/>
          <w:lang w:val="en-US"/>
        </w:rPr>
      </w:pPr>
      <w:r w:rsidRPr="00D15B2C">
        <w:rPr>
          <w:rFonts w:ascii="Times New Roman" w:hAnsi="Times New Roman" w:cs="Times New Roman"/>
          <w:b/>
          <w:sz w:val="18"/>
          <w:szCs w:val="18"/>
          <w:lang w:val="en-US"/>
        </w:rPr>
        <w:t>4 When is my article coming out?</w:t>
      </w:r>
    </w:p>
    <w:p w:rsidR="00812145" w:rsidRPr="00D15B2C" w:rsidRDefault="00812145" w:rsidP="006F2A30">
      <w:pPr>
        <w:tabs>
          <w:tab w:val="left" w:pos="751"/>
        </w:tabs>
        <w:spacing w:after="0" w:line="240" w:lineRule="auto"/>
        <w:ind w:firstLine="284"/>
        <w:jc w:val="both"/>
        <w:rPr>
          <w:rFonts w:ascii="Times New Roman" w:hAnsi="Times New Roman" w:cs="Times New Roman"/>
          <w:sz w:val="18"/>
          <w:szCs w:val="18"/>
          <w:lang w:val="en-US"/>
        </w:rPr>
      </w:pPr>
      <w:r w:rsidRPr="00D15B2C">
        <w:rPr>
          <w:rFonts w:ascii="Times New Roman" w:hAnsi="Times New Roman" w:cs="Times New Roman"/>
          <w:sz w:val="18"/>
          <w:szCs w:val="18"/>
          <w:lang w:val="en-US"/>
        </w:rPr>
        <w:t xml:space="preserve">Following their submission, manuscripts often undergo several rounds of reviewing. If you receive critical comments </w:t>
      </w:r>
      <w:r w:rsidR="00D15B2C" w:rsidRPr="00D15B2C">
        <w:rPr>
          <w:rFonts w:ascii="Times New Roman" w:hAnsi="Times New Roman" w:cs="Times New Roman"/>
          <w:sz w:val="18"/>
          <w:szCs w:val="18"/>
          <w:lang w:val="en-US"/>
        </w:rPr>
        <w:t>of</w:t>
      </w:r>
      <w:r w:rsidRPr="00D15B2C">
        <w:rPr>
          <w:rFonts w:ascii="Times New Roman" w:hAnsi="Times New Roman" w:cs="Times New Roman"/>
          <w:sz w:val="18"/>
          <w:szCs w:val="18"/>
          <w:lang w:val="en-US"/>
        </w:rPr>
        <w:t xml:space="preserve"> your manuscript, it is</w:t>
      </w:r>
      <w:r w:rsidR="003A49B7">
        <w:rPr>
          <w:rFonts w:ascii="Times New Roman" w:hAnsi="Times New Roman" w:cs="Times New Roman"/>
          <w:sz w:val="18"/>
          <w:szCs w:val="18"/>
          <w:lang w:val="en-US"/>
        </w:rPr>
        <w:t xml:space="preserve"> a </w:t>
      </w:r>
      <w:r w:rsidRPr="00D15B2C">
        <w:rPr>
          <w:rFonts w:ascii="Times New Roman" w:hAnsi="Times New Roman" w:cs="Times New Roman"/>
          <w:sz w:val="18"/>
          <w:szCs w:val="18"/>
          <w:lang w:val="en-US"/>
        </w:rPr>
        <w:t>sign that the reviewer has done</w:t>
      </w:r>
      <w:r w:rsidR="003A49B7">
        <w:rPr>
          <w:rFonts w:ascii="Times New Roman" w:hAnsi="Times New Roman" w:cs="Times New Roman"/>
          <w:sz w:val="18"/>
          <w:szCs w:val="18"/>
          <w:lang w:val="en-US"/>
        </w:rPr>
        <w:t xml:space="preserve"> a </w:t>
      </w:r>
      <w:r w:rsidRPr="00D15B2C">
        <w:rPr>
          <w:rFonts w:ascii="Times New Roman" w:hAnsi="Times New Roman" w:cs="Times New Roman"/>
          <w:sz w:val="18"/>
          <w:szCs w:val="18"/>
          <w:lang w:val="en-US"/>
        </w:rPr>
        <w:t xml:space="preserve">good job, that </w:t>
      </w:r>
      <w:r w:rsidR="00D15B2C" w:rsidRPr="00D15B2C">
        <w:rPr>
          <w:rFonts w:ascii="Times New Roman" w:hAnsi="Times New Roman" w:cs="Times New Roman"/>
          <w:sz w:val="18"/>
          <w:szCs w:val="18"/>
          <w:lang w:val="en-US"/>
        </w:rPr>
        <w:t>t</w:t>
      </w:r>
      <w:r w:rsidRPr="00D15B2C">
        <w:rPr>
          <w:rFonts w:ascii="Times New Roman" w:hAnsi="Times New Roman" w:cs="Times New Roman"/>
          <w:sz w:val="18"/>
          <w:szCs w:val="18"/>
          <w:lang w:val="en-US"/>
        </w:rPr>
        <w:t>he</w:t>
      </w:r>
      <w:r w:rsidR="00D15B2C" w:rsidRPr="00D15B2C">
        <w:rPr>
          <w:rFonts w:ascii="Times New Roman" w:hAnsi="Times New Roman" w:cs="Times New Roman"/>
          <w:sz w:val="18"/>
          <w:szCs w:val="18"/>
          <w:lang w:val="en-US"/>
        </w:rPr>
        <w:t>y</w:t>
      </w:r>
      <w:r w:rsidRPr="00D15B2C">
        <w:rPr>
          <w:rFonts w:ascii="Times New Roman" w:hAnsi="Times New Roman" w:cs="Times New Roman"/>
          <w:sz w:val="18"/>
          <w:szCs w:val="18"/>
          <w:lang w:val="en-US"/>
        </w:rPr>
        <w:t xml:space="preserve"> gave the manuscript </w:t>
      </w:r>
      <w:r w:rsidR="00D15B2C" w:rsidRPr="00D15B2C">
        <w:rPr>
          <w:rFonts w:ascii="Times New Roman" w:hAnsi="Times New Roman" w:cs="Times New Roman"/>
          <w:sz w:val="18"/>
          <w:szCs w:val="18"/>
          <w:lang w:val="en-US"/>
        </w:rPr>
        <w:t>their</w:t>
      </w:r>
      <w:r w:rsidRPr="00D15B2C">
        <w:rPr>
          <w:rFonts w:ascii="Times New Roman" w:hAnsi="Times New Roman" w:cs="Times New Roman"/>
          <w:sz w:val="18"/>
          <w:szCs w:val="18"/>
          <w:lang w:val="en-US"/>
        </w:rPr>
        <w:t xml:space="preserve"> time and </w:t>
      </w:r>
      <w:r w:rsidR="00D15B2C" w:rsidRPr="00D15B2C">
        <w:rPr>
          <w:rFonts w:ascii="Times New Roman" w:hAnsi="Times New Roman" w:cs="Times New Roman"/>
          <w:sz w:val="18"/>
          <w:szCs w:val="18"/>
          <w:lang w:val="en-US"/>
        </w:rPr>
        <w:t>searched for</w:t>
      </w:r>
      <w:r w:rsidRPr="00D15B2C">
        <w:rPr>
          <w:rFonts w:ascii="Times New Roman" w:hAnsi="Times New Roman" w:cs="Times New Roman"/>
          <w:sz w:val="18"/>
          <w:szCs w:val="18"/>
          <w:lang w:val="en-US"/>
        </w:rPr>
        <w:t xml:space="preserve"> its weaknesses. If the reviewer had no comment at all, something is wrong. As</w:t>
      </w:r>
      <w:r w:rsidR="003A49B7">
        <w:rPr>
          <w:rFonts w:ascii="Times New Roman" w:hAnsi="Times New Roman" w:cs="Times New Roman"/>
          <w:sz w:val="18"/>
          <w:szCs w:val="18"/>
          <w:lang w:val="en-US"/>
        </w:rPr>
        <w:t xml:space="preserve"> a </w:t>
      </w:r>
      <w:r w:rsidRPr="00D15B2C">
        <w:rPr>
          <w:rFonts w:ascii="Times New Roman" w:hAnsi="Times New Roman" w:cs="Times New Roman"/>
          <w:sz w:val="18"/>
          <w:szCs w:val="18"/>
          <w:lang w:val="en-US"/>
        </w:rPr>
        <w:t>standard procedure, articles are reviewed by three reviewers. Composing of reviews will take some time, but time lapses are significant especially when dealing with the comments of individual authors. So, in your own interest, do not delay carrying out the correction process.</w:t>
      </w:r>
    </w:p>
    <w:p w:rsidR="00D15B2C" w:rsidRPr="00D15B2C" w:rsidRDefault="00D15B2C" w:rsidP="006F2A30">
      <w:pPr>
        <w:tabs>
          <w:tab w:val="left" w:pos="751"/>
        </w:tabs>
        <w:spacing w:after="0" w:line="240" w:lineRule="auto"/>
        <w:ind w:firstLine="284"/>
        <w:jc w:val="both"/>
        <w:rPr>
          <w:rFonts w:ascii="Times New Roman" w:hAnsi="Times New Roman" w:cs="Times New Roman"/>
          <w:sz w:val="18"/>
          <w:szCs w:val="18"/>
          <w:lang w:val="en-US"/>
        </w:rPr>
      </w:pPr>
      <w:r w:rsidRPr="00D15B2C">
        <w:rPr>
          <w:rFonts w:ascii="Times New Roman" w:hAnsi="Times New Roman" w:cs="Times New Roman"/>
          <w:b/>
          <w:i/>
          <w:sz w:val="18"/>
          <w:szCs w:val="18"/>
          <w:lang w:val="en-US"/>
        </w:rPr>
        <w:t>Once the manuscript is ready, it is published in the "accepted for publication" section</w:t>
      </w:r>
      <w:r w:rsidRPr="00D15B2C">
        <w:rPr>
          <w:rFonts w:ascii="Times New Roman" w:hAnsi="Times New Roman" w:cs="Times New Roman"/>
          <w:sz w:val="18"/>
          <w:szCs w:val="18"/>
          <w:lang w:val="en-US"/>
        </w:rPr>
        <w:t xml:space="preserve"> under so called </w:t>
      </w:r>
      <w:r w:rsidRPr="00D15B2C">
        <w:rPr>
          <w:rFonts w:ascii="Times New Roman" w:hAnsi="Times New Roman" w:cs="Times New Roman"/>
          <w:b/>
          <w:i/>
          <w:sz w:val="18"/>
          <w:szCs w:val="18"/>
          <w:lang w:val="en-US"/>
        </w:rPr>
        <w:t>“continuous publication”</w:t>
      </w:r>
      <w:r w:rsidRPr="00D15B2C">
        <w:rPr>
          <w:rFonts w:ascii="Times New Roman" w:hAnsi="Times New Roman" w:cs="Times New Roman"/>
          <w:sz w:val="18"/>
          <w:szCs w:val="18"/>
          <w:lang w:val="en-US"/>
        </w:rPr>
        <w:t>, which is now</w:t>
      </w:r>
      <w:r w:rsidR="003A49B7">
        <w:rPr>
          <w:rFonts w:ascii="Times New Roman" w:hAnsi="Times New Roman" w:cs="Times New Roman"/>
          <w:sz w:val="18"/>
          <w:szCs w:val="18"/>
          <w:lang w:val="en-US"/>
        </w:rPr>
        <w:t xml:space="preserve"> a </w:t>
      </w:r>
      <w:r w:rsidRPr="00D15B2C">
        <w:rPr>
          <w:rFonts w:ascii="Times New Roman" w:hAnsi="Times New Roman" w:cs="Times New Roman"/>
          <w:sz w:val="18"/>
          <w:szCs w:val="18"/>
          <w:lang w:val="en-US"/>
        </w:rPr>
        <w:t>new trend. It is</w:t>
      </w:r>
      <w:r w:rsidR="003A49B7">
        <w:rPr>
          <w:rFonts w:ascii="Times New Roman" w:hAnsi="Times New Roman" w:cs="Times New Roman"/>
          <w:sz w:val="18"/>
          <w:szCs w:val="18"/>
          <w:lang w:val="en-US"/>
        </w:rPr>
        <w:t xml:space="preserve"> a </w:t>
      </w:r>
      <w:r w:rsidRPr="00D15B2C">
        <w:rPr>
          <w:rFonts w:ascii="Times New Roman" w:hAnsi="Times New Roman" w:cs="Times New Roman"/>
          <w:sz w:val="18"/>
          <w:szCs w:val="18"/>
          <w:lang w:val="en-US"/>
        </w:rPr>
        <w:t xml:space="preserve">full-fledged publication and there is no need to wait for it to come out (it will be included) in </w:t>
      </w:r>
      <w:r w:rsidRPr="00D15B2C">
        <w:rPr>
          <w:rFonts w:ascii="Times New Roman" w:hAnsi="Times New Roman" w:cs="Times New Roman"/>
          <w:sz w:val="18"/>
          <w:szCs w:val="18"/>
          <w:lang w:val="en-US"/>
        </w:rPr>
        <w:lastRenderedPageBreak/>
        <w:t>one of the next issues. It may take even</w:t>
      </w:r>
      <w:r w:rsidR="003A49B7">
        <w:rPr>
          <w:rFonts w:ascii="Times New Roman" w:hAnsi="Times New Roman" w:cs="Times New Roman"/>
          <w:sz w:val="18"/>
          <w:szCs w:val="18"/>
          <w:lang w:val="en-US"/>
        </w:rPr>
        <w:t xml:space="preserve"> a </w:t>
      </w:r>
      <w:r w:rsidRPr="00D15B2C">
        <w:rPr>
          <w:rFonts w:ascii="Times New Roman" w:hAnsi="Times New Roman" w:cs="Times New Roman"/>
          <w:sz w:val="18"/>
          <w:szCs w:val="18"/>
          <w:lang w:val="en-US"/>
        </w:rPr>
        <w:t>year. If the article is categorized as "accepted for publication", it is assigned</w:t>
      </w:r>
      <w:r w:rsidR="003A49B7">
        <w:rPr>
          <w:rFonts w:ascii="Times New Roman" w:hAnsi="Times New Roman" w:cs="Times New Roman"/>
          <w:sz w:val="18"/>
          <w:szCs w:val="18"/>
          <w:lang w:val="en-US"/>
        </w:rPr>
        <w:t xml:space="preserve"> a </w:t>
      </w:r>
      <w:r w:rsidRPr="00D15B2C">
        <w:rPr>
          <w:rFonts w:ascii="Times New Roman" w:hAnsi="Times New Roman" w:cs="Times New Roman"/>
          <w:sz w:val="18"/>
          <w:szCs w:val="18"/>
          <w:lang w:val="en-US"/>
        </w:rPr>
        <w:t>permanent DOI and can be adequately and fully cited by other authors (according to SCOPUS and WoS, the key structures for identification of an article are: author, article title, journal title and DOI). Therefore, there is no actual delay and the article can already start receiving citations. The actual inclusion of the article in</w:t>
      </w:r>
      <w:r w:rsidR="003A49B7">
        <w:rPr>
          <w:rFonts w:ascii="Times New Roman" w:hAnsi="Times New Roman" w:cs="Times New Roman"/>
          <w:sz w:val="18"/>
          <w:szCs w:val="18"/>
          <w:lang w:val="en-US"/>
        </w:rPr>
        <w:t xml:space="preserve"> a </w:t>
      </w:r>
      <w:r w:rsidRPr="00D15B2C">
        <w:rPr>
          <w:rFonts w:ascii="Times New Roman" w:hAnsi="Times New Roman" w:cs="Times New Roman"/>
          <w:sz w:val="18"/>
          <w:szCs w:val="18"/>
          <w:lang w:val="en-US"/>
        </w:rPr>
        <w:t>tangible form in</w:t>
      </w:r>
      <w:r w:rsidR="003A49B7">
        <w:rPr>
          <w:rFonts w:ascii="Times New Roman" w:hAnsi="Times New Roman" w:cs="Times New Roman"/>
          <w:sz w:val="18"/>
          <w:szCs w:val="18"/>
          <w:lang w:val="en-US"/>
        </w:rPr>
        <w:t xml:space="preserve"> a </w:t>
      </w:r>
      <w:r w:rsidRPr="00D15B2C">
        <w:rPr>
          <w:rFonts w:ascii="Times New Roman" w:hAnsi="Times New Roman" w:cs="Times New Roman"/>
          <w:sz w:val="18"/>
          <w:szCs w:val="18"/>
          <w:lang w:val="en-US"/>
        </w:rPr>
        <w:t>specific printed journal issue is more of</w:t>
      </w:r>
      <w:r w:rsidR="003A49B7">
        <w:rPr>
          <w:rFonts w:ascii="Times New Roman" w:hAnsi="Times New Roman" w:cs="Times New Roman"/>
          <w:sz w:val="18"/>
          <w:szCs w:val="18"/>
          <w:lang w:val="en-US"/>
        </w:rPr>
        <w:t xml:space="preserve"> a </w:t>
      </w:r>
      <w:r w:rsidRPr="00D15B2C">
        <w:rPr>
          <w:rFonts w:ascii="Times New Roman" w:hAnsi="Times New Roman" w:cs="Times New Roman"/>
          <w:sz w:val="18"/>
          <w:szCs w:val="18"/>
          <w:lang w:val="en-US"/>
        </w:rPr>
        <w:t>formality.</w:t>
      </w:r>
    </w:p>
    <w:p w:rsidR="00482E2F" w:rsidRPr="00D15B2C" w:rsidRDefault="00482E2F" w:rsidP="006F2A30">
      <w:pPr>
        <w:tabs>
          <w:tab w:val="left" w:pos="751"/>
        </w:tabs>
        <w:spacing w:after="0" w:line="240" w:lineRule="auto"/>
        <w:ind w:firstLine="284"/>
        <w:jc w:val="both"/>
        <w:rPr>
          <w:rFonts w:ascii="Times New Roman" w:hAnsi="Times New Roman" w:cs="Times New Roman"/>
          <w:sz w:val="18"/>
          <w:szCs w:val="18"/>
          <w:lang w:val="en-US"/>
        </w:rPr>
      </w:pPr>
    </w:p>
    <w:p w:rsidR="00202EC2" w:rsidRPr="00D15B2C" w:rsidRDefault="00202EC2" w:rsidP="00202EC2">
      <w:pPr>
        <w:spacing w:after="0" w:line="240" w:lineRule="auto"/>
        <w:jc w:val="both"/>
        <w:rPr>
          <w:rFonts w:ascii="Times New Roman" w:hAnsi="Times New Roman" w:cs="Times New Roman"/>
          <w:b/>
          <w:sz w:val="18"/>
          <w:szCs w:val="18"/>
          <w:lang w:val="en-US"/>
        </w:rPr>
      </w:pPr>
      <w:r w:rsidRPr="00D15B2C">
        <w:rPr>
          <w:rFonts w:ascii="Times New Roman" w:hAnsi="Times New Roman" w:cs="Times New Roman"/>
          <w:b/>
          <w:sz w:val="18"/>
          <w:szCs w:val="18"/>
          <w:lang w:val="en-US"/>
        </w:rPr>
        <w:t xml:space="preserve">5 </w:t>
      </w:r>
      <w:r w:rsidR="00D15B2C" w:rsidRPr="00D15B2C">
        <w:rPr>
          <w:rFonts w:ascii="Times New Roman" w:hAnsi="Times New Roman" w:cs="Times New Roman"/>
          <w:b/>
          <w:sz w:val="18"/>
          <w:szCs w:val="18"/>
          <w:lang w:val="en-US"/>
        </w:rPr>
        <w:t>At what price?</w:t>
      </w:r>
    </w:p>
    <w:p w:rsidR="00D15B2C" w:rsidRPr="006407B5" w:rsidRDefault="00D15B2C" w:rsidP="006F2A30">
      <w:pPr>
        <w:tabs>
          <w:tab w:val="left" w:pos="751"/>
        </w:tabs>
        <w:spacing w:after="0" w:line="240" w:lineRule="auto"/>
        <w:ind w:firstLine="284"/>
        <w:jc w:val="both"/>
        <w:rPr>
          <w:rFonts w:ascii="Times New Roman" w:hAnsi="Times New Roman" w:cs="Times New Roman"/>
          <w:sz w:val="18"/>
          <w:szCs w:val="18"/>
          <w:lang w:val="en-US"/>
        </w:rPr>
      </w:pPr>
      <w:r w:rsidRPr="006407B5">
        <w:rPr>
          <w:rFonts w:ascii="Times New Roman" w:hAnsi="Times New Roman" w:cs="Times New Roman"/>
          <w:sz w:val="18"/>
          <w:szCs w:val="18"/>
          <w:lang w:val="en-US"/>
        </w:rPr>
        <w:t>Perhaps you think that our editorial staff have to be seriously overloaded with all the processes related to the publishing. Well, yes and no. We have purchased</w:t>
      </w:r>
      <w:r w:rsidR="003A49B7">
        <w:rPr>
          <w:rFonts w:ascii="Times New Roman" w:hAnsi="Times New Roman" w:cs="Times New Roman"/>
          <w:sz w:val="18"/>
          <w:szCs w:val="18"/>
          <w:lang w:val="en-US"/>
        </w:rPr>
        <w:t xml:space="preserve"> a </w:t>
      </w:r>
      <w:r w:rsidRPr="006407B5">
        <w:rPr>
          <w:rFonts w:ascii="Times New Roman" w:hAnsi="Times New Roman" w:cs="Times New Roman"/>
          <w:sz w:val="18"/>
          <w:szCs w:val="18"/>
          <w:lang w:val="en-US"/>
        </w:rPr>
        <w:t>sophisticated information system, which makes our work much easier. However, despite that, the need for human labor is still there. On average,</w:t>
      </w:r>
      <w:r w:rsidR="003A49B7">
        <w:rPr>
          <w:rFonts w:ascii="Times New Roman" w:hAnsi="Times New Roman" w:cs="Times New Roman"/>
          <w:sz w:val="18"/>
          <w:szCs w:val="18"/>
          <w:lang w:val="en-US"/>
        </w:rPr>
        <w:t xml:space="preserve"> a </w:t>
      </w:r>
      <w:r w:rsidRPr="006407B5">
        <w:rPr>
          <w:rFonts w:ascii="Times New Roman" w:hAnsi="Times New Roman" w:cs="Times New Roman"/>
          <w:sz w:val="18"/>
          <w:szCs w:val="18"/>
          <w:lang w:val="en-US"/>
        </w:rPr>
        <w:t xml:space="preserve">manuscript requires about 28 man-hours (4 – administration, assigning of reviewers, communication with authors and reviewers, etc., 6 + 6 + 6 – work of three reviewers; 6 work of the editorial staff). The cost per hour you can assign for yourself, depending on how well financially you </w:t>
      </w:r>
      <w:r w:rsidR="006407B5" w:rsidRPr="006407B5">
        <w:rPr>
          <w:rFonts w:ascii="Times New Roman" w:hAnsi="Times New Roman" w:cs="Times New Roman"/>
          <w:sz w:val="18"/>
          <w:szCs w:val="18"/>
          <w:lang w:val="en-US"/>
        </w:rPr>
        <w:t>assess</w:t>
      </w:r>
      <w:r w:rsidRPr="006407B5">
        <w:rPr>
          <w:rFonts w:ascii="Times New Roman" w:hAnsi="Times New Roman" w:cs="Times New Roman"/>
          <w:sz w:val="18"/>
          <w:szCs w:val="18"/>
          <w:lang w:val="en-US"/>
        </w:rPr>
        <w:t xml:space="preserve"> your work. Add that to the return on the price of the system itself, preparation for export of metadata for the database </w:t>
      </w:r>
      <w:r w:rsidR="006407B5" w:rsidRPr="006407B5">
        <w:rPr>
          <w:rFonts w:ascii="Times New Roman" w:hAnsi="Times New Roman" w:cs="Times New Roman"/>
          <w:sz w:val="18"/>
          <w:szCs w:val="18"/>
          <w:lang w:val="en-US"/>
        </w:rPr>
        <w:t>etc.</w:t>
      </w:r>
      <w:r w:rsidRPr="006407B5">
        <w:rPr>
          <w:rFonts w:ascii="Times New Roman" w:hAnsi="Times New Roman" w:cs="Times New Roman"/>
          <w:sz w:val="18"/>
          <w:szCs w:val="18"/>
          <w:lang w:val="en-US"/>
        </w:rPr>
        <w:t xml:space="preserve"> So far we do all this for free, with </w:t>
      </w:r>
      <w:r w:rsidRPr="006407B5">
        <w:rPr>
          <w:rFonts w:ascii="Times New Roman" w:hAnsi="Times New Roman" w:cs="Times New Roman"/>
          <w:b/>
          <w:i/>
          <w:sz w:val="18"/>
          <w:szCs w:val="18"/>
          <w:lang w:val="en-US"/>
        </w:rPr>
        <w:t>no claim for any compensation</w:t>
      </w:r>
      <w:r w:rsidRPr="006407B5">
        <w:rPr>
          <w:rFonts w:ascii="Times New Roman" w:hAnsi="Times New Roman" w:cs="Times New Roman"/>
          <w:sz w:val="18"/>
          <w:szCs w:val="18"/>
          <w:lang w:val="en-US"/>
        </w:rPr>
        <w:t>. Nor does our employer in any way reflect this, as we do not bring in any money. Therefore, please regard</w:t>
      </w:r>
      <w:r w:rsidR="006407B5" w:rsidRPr="006407B5">
        <w:rPr>
          <w:rFonts w:ascii="Times New Roman" w:hAnsi="Times New Roman" w:cs="Times New Roman"/>
          <w:sz w:val="18"/>
          <w:szCs w:val="18"/>
          <w:lang w:val="en-US"/>
        </w:rPr>
        <w:t xml:space="preserve"> reviewers’ comments and editorial board</w:t>
      </w:r>
      <w:r w:rsidRPr="006407B5">
        <w:rPr>
          <w:rFonts w:ascii="Times New Roman" w:hAnsi="Times New Roman" w:cs="Times New Roman"/>
          <w:sz w:val="18"/>
          <w:szCs w:val="18"/>
          <w:lang w:val="en-US"/>
        </w:rPr>
        <w:t>’</w:t>
      </w:r>
      <w:r w:rsidR="006407B5" w:rsidRPr="006407B5">
        <w:rPr>
          <w:rFonts w:ascii="Times New Roman" w:hAnsi="Times New Roman" w:cs="Times New Roman"/>
          <w:sz w:val="18"/>
          <w:szCs w:val="18"/>
          <w:lang w:val="en-US"/>
        </w:rPr>
        <w:t>s</w:t>
      </w:r>
      <w:r w:rsidRPr="006407B5">
        <w:rPr>
          <w:rFonts w:ascii="Times New Roman" w:hAnsi="Times New Roman" w:cs="Times New Roman"/>
          <w:sz w:val="18"/>
          <w:szCs w:val="18"/>
          <w:lang w:val="en-US"/>
        </w:rPr>
        <w:t xml:space="preserve"> work as genuinely valuable.</w:t>
      </w:r>
    </w:p>
    <w:p w:rsidR="006407B5" w:rsidRPr="006407B5" w:rsidRDefault="006407B5" w:rsidP="006F2A30">
      <w:pPr>
        <w:tabs>
          <w:tab w:val="left" w:pos="751"/>
        </w:tabs>
        <w:spacing w:after="0" w:line="240" w:lineRule="auto"/>
        <w:ind w:firstLine="284"/>
        <w:jc w:val="both"/>
        <w:rPr>
          <w:rFonts w:ascii="Times New Roman" w:hAnsi="Times New Roman" w:cs="Times New Roman"/>
          <w:sz w:val="18"/>
          <w:szCs w:val="18"/>
          <w:lang w:val="en-US"/>
        </w:rPr>
      </w:pPr>
      <w:r w:rsidRPr="006407B5">
        <w:rPr>
          <w:rFonts w:ascii="Times New Roman" w:hAnsi="Times New Roman" w:cs="Times New Roman"/>
          <w:sz w:val="18"/>
          <w:szCs w:val="18"/>
          <w:lang w:val="en-US"/>
        </w:rPr>
        <w:t>As if procedures listed above were not enough, all articles are allocated with DOI and it entails ongoing costs beyond our control. Additionally, we publish the magazine through UP publishing house and we have to cover the costs of editing, printing and distribution of the journal to all scientific libraries and authors themselves. However, these costs we do have to demand from the authors in</w:t>
      </w:r>
      <w:r w:rsidR="003A49B7">
        <w:rPr>
          <w:rFonts w:ascii="Times New Roman" w:hAnsi="Times New Roman" w:cs="Times New Roman"/>
          <w:sz w:val="18"/>
          <w:szCs w:val="18"/>
          <w:lang w:val="en-US"/>
        </w:rPr>
        <w:t xml:space="preserve"> a </w:t>
      </w:r>
      <w:r w:rsidRPr="006407B5">
        <w:rPr>
          <w:rFonts w:ascii="Times New Roman" w:hAnsi="Times New Roman" w:cs="Times New Roman"/>
          <w:sz w:val="18"/>
          <w:szCs w:val="18"/>
          <w:lang w:val="en-US"/>
        </w:rPr>
        <w:t xml:space="preserve">form of an </w:t>
      </w:r>
      <w:r w:rsidRPr="006407B5">
        <w:rPr>
          <w:rFonts w:ascii="Times New Roman" w:hAnsi="Times New Roman" w:cs="Times New Roman"/>
          <w:b/>
          <w:i/>
          <w:sz w:val="18"/>
          <w:szCs w:val="18"/>
          <w:lang w:val="en-US"/>
        </w:rPr>
        <w:t>edition fee</w:t>
      </w:r>
      <w:r w:rsidRPr="006407B5">
        <w:rPr>
          <w:rFonts w:ascii="Times New Roman" w:hAnsi="Times New Roman" w:cs="Times New Roman"/>
          <w:sz w:val="18"/>
          <w:szCs w:val="18"/>
          <w:lang w:val="en-US"/>
        </w:rPr>
        <w:t>, but only from authors whose manuscripts have already been accepted for publication. If editors in other journals</w:t>
      </w:r>
      <w:r w:rsidRPr="006407B5">
        <w:rPr>
          <w:rStyle w:val="Znakapoznpodarou"/>
          <w:rFonts w:ascii="Times New Roman" w:hAnsi="Times New Roman" w:cs="Times New Roman"/>
          <w:sz w:val="18"/>
          <w:szCs w:val="18"/>
          <w:lang w:val="en-US"/>
        </w:rPr>
        <w:footnoteReference w:id="1"/>
      </w:r>
      <w:r w:rsidRPr="006407B5">
        <w:rPr>
          <w:rFonts w:ascii="Times New Roman" w:hAnsi="Times New Roman" w:cs="Times New Roman"/>
          <w:sz w:val="18"/>
          <w:szCs w:val="18"/>
          <w:lang w:val="en-US"/>
        </w:rPr>
        <w:t xml:space="preserve"> do not require payment of this fee, one needs to ask, at what level and quality can they really work and whether is the author interested in no-cost publishing, which brings him no renown in the scientific community.</w:t>
      </w:r>
    </w:p>
    <w:p w:rsidR="003C2FDA" w:rsidRPr="00F268EA" w:rsidRDefault="003C2FDA" w:rsidP="00AC4E56">
      <w:pPr>
        <w:spacing w:after="0" w:line="240" w:lineRule="auto"/>
        <w:ind w:firstLine="284"/>
        <w:jc w:val="both"/>
        <w:rPr>
          <w:rFonts w:ascii="Times New Roman" w:hAnsi="Times New Roman" w:cs="Times New Roman"/>
          <w:color w:val="FF0000"/>
          <w:sz w:val="18"/>
          <w:szCs w:val="18"/>
          <w:lang w:val="en-US"/>
        </w:rPr>
      </w:pPr>
    </w:p>
    <w:p w:rsidR="00AC4E56" w:rsidRPr="006407B5" w:rsidRDefault="00202EC2" w:rsidP="00AC4E56">
      <w:pPr>
        <w:spacing w:after="0" w:line="240" w:lineRule="auto"/>
        <w:rPr>
          <w:rFonts w:ascii="Times New Roman" w:hAnsi="Times New Roman" w:cs="Times New Roman"/>
          <w:b/>
          <w:sz w:val="18"/>
          <w:szCs w:val="18"/>
          <w:lang w:val="en-US"/>
        </w:rPr>
      </w:pPr>
      <w:r w:rsidRPr="006407B5">
        <w:rPr>
          <w:rFonts w:ascii="Times New Roman" w:hAnsi="Times New Roman" w:cs="Times New Roman"/>
          <w:b/>
          <w:sz w:val="18"/>
          <w:szCs w:val="18"/>
          <w:lang w:val="en-US"/>
        </w:rPr>
        <w:t>6</w:t>
      </w:r>
      <w:r w:rsidR="00AC4E56" w:rsidRPr="006407B5">
        <w:rPr>
          <w:rFonts w:ascii="Times New Roman" w:hAnsi="Times New Roman" w:cs="Times New Roman"/>
          <w:b/>
          <w:sz w:val="18"/>
          <w:szCs w:val="18"/>
          <w:lang w:val="en-US"/>
        </w:rPr>
        <w:t xml:space="preserve"> </w:t>
      </w:r>
      <w:r w:rsidR="006407B5" w:rsidRPr="006407B5">
        <w:rPr>
          <w:rFonts w:ascii="Times New Roman" w:hAnsi="Times New Roman" w:cs="Times New Roman"/>
          <w:b/>
          <w:sz w:val="18"/>
          <w:szCs w:val="18"/>
          <w:lang w:val="en-US"/>
        </w:rPr>
        <w:t>Conclusion</w:t>
      </w:r>
    </w:p>
    <w:p w:rsidR="003A49B7" w:rsidRPr="003A49B7" w:rsidRDefault="003A49B7" w:rsidP="00202EC2">
      <w:pPr>
        <w:spacing w:after="0" w:line="240" w:lineRule="auto"/>
        <w:ind w:firstLine="284"/>
        <w:jc w:val="both"/>
        <w:rPr>
          <w:rFonts w:ascii="Times New Roman" w:hAnsi="Times New Roman" w:cs="Times New Roman"/>
          <w:sz w:val="18"/>
          <w:szCs w:val="18"/>
          <w:lang w:val="en-US"/>
        </w:rPr>
      </w:pPr>
      <w:r w:rsidRPr="003A49B7">
        <w:rPr>
          <w:rFonts w:ascii="Times New Roman" w:hAnsi="Times New Roman" w:cs="Times New Roman"/>
          <w:sz w:val="18"/>
          <w:szCs w:val="18"/>
          <w:lang w:val="en-US"/>
        </w:rPr>
        <w:t xml:space="preserve">Finally, please give your article to somebody else to read or use the services of professional proof-readers. This way eliminates many errors, which would prevent the start of the review process. For articles </w:t>
      </w:r>
      <w:r w:rsidRPr="003A49B7">
        <w:rPr>
          <w:rFonts w:ascii="Times New Roman" w:hAnsi="Times New Roman" w:cs="Times New Roman"/>
          <w:b/>
          <w:i/>
          <w:sz w:val="18"/>
          <w:szCs w:val="18"/>
          <w:lang w:val="en-US"/>
        </w:rPr>
        <w:t>in English</w:t>
      </w:r>
      <w:r w:rsidRPr="003A49B7">
        <w:rPr>
          <w:rFonts w:ascii="Times New Roman" w:hAnsi="Times New Roman" w:cs="Times New Roman"/>
          <w:sz w:val="18"/>
          <w:szCs w:val="18"/>
          <w:lang w:val="en-US"/>
        </w:rPr>
        <w:t xml:space="preserve">, the author must provide </w:t>
      </w:r>
      <w:r w:rsidRPr="003A49B7">
        <w:rPr>
          <w:rFonts w:ascii="Times New Roman" w:hAnsi="Times New Roman" w:cs="Times New Roman"/>
          <w:b/>
          <w:i/>
          <w:sz w:val="18"/>
          <w:szCs w:val="18"/>
          <w:lang w:val="en-US"/>
        </w:rPr>
        <w:t>a</w:t>
      </w:r>
      <w:r w:rsidRPr="003A49B7">
        <w:rPr>
          <w:rFonts w:ascii="Times New Roman" w:hAnsi="Times New Roman" w:cs="Times New Roman"/>
          <w:sz w:val="18"/>
          <w:szCs w:val="18"/>
          <w:lang w:val="en-US"/>
        </w:rPr>
        <w:t> </w:t>
      </w:r>
      <w:r w:rsidRPr="003A49B7">
        <w:rPr>
          <w:rFonts w:ascii="Times New Roman" w:hAnsi="Times New Roman" w:cs="Times New Roman"/>
          <w:b/>
          <w:i/>
          <w:sz w:val="18"/>
          <w:szCs w:val="18"/>
          <w:lang w:val="en-US"/>
        </w:rPr>
        <w:t xml:space="preserve">confirmation of editorial language correction by a native speaker </w:t>
      </w:r>
      <w:r w:rsidRPr="003A49B7">
        <w:rPr>
          <w:rFonts w:ascii="Times New Roman" w:hAnsi="Times New Roman" w:cs="Times New Roman"/>
          <w:sz w:val="18"/>
          <w:szCs w:val="18"/>
          <w:lang w:val="en-US"/>
        </w:rPr>
        <w:t xml:space="preserve">(proof-reading). Otherwise manuscripts will not be accepted for a review. You can use any agency, i.a. http://www.proof-reading-service.com; https://www.papertrue.com. </w:t>
      </w:r>
    </w:p>
    <w:p w:rsidR="003A49B7" w:rsidRPr="003A49B7" w:rsidRDefault="003A49B7" w:rsidP="00202EC2">
      <w:pPr>
        <w:spacing w:after="0" w:line="240" w:lineRule="auto"/>
        <w:ind w:firstLine="284"/>
        <w:jc w:val="both"/>
        <w:rPr>
          <w:rFonts w:ascii="Times New Roman" w:hAnsi="Times New Roman" w:cs="Times New Roman"/>
          <w:sz w:val="18"/>
          <w:szCs w:val="18"/>
          <w:lang w:val="en-US"/>
        </w:rPr>
      </w:pPr>
      <w:r w:rsidRPr="003A49B7">
        <w:rPr>
          <w:rFonts w:ascii="Times New Roman" w:hAnsi="Times New Roman" w:cs="Times New Roman"/>
          <w:b/>
          <w:i/>
          <w:sz w:val="18"/>
          <w:szCs w:val="18"/>
          <w:lang w:val="en-US"/>
        </w:rPr>
        <w:t>The manuscript must be handed out to JTIE editorial staff in both full and anonymous version.</w:t>
      </w:r>
      <w:r w:rsidRPr="003A49B7">
        <w:rPr>
          <w:rFonts w:ascii="Times New Roman" w:hAnsi="Times New Roman" w:cs="Times New Roman"/>
          <w:sz w:val="18"/>
          <w:szCs w:val="18"/>
          <w:lang w:val="en-US"/>
        </w:rPr>
        <w:t xml:space="preserve"> The full version of the manuscript is an article in a form that is meant to be published. The anonymous variant must be completely identical to the full variant, but with the following differences:</w:t>
      </w:r>
    </w:p>
    <w:p w:rsidR="00202EC2" w:rsidRPr="003A49B7" w:rsidRDefault="003A49B7" w:rsidP="003A49B7">
      <w:pPr>
        <w:pStyle w:val="Odstavecseseznamem"/>
        <w:numPr>
          <w:ilvl w:val="0"/>
          <w:numId w:val="3"/>
        </w:numPr>
        <w:spacing w:after="0" w:line="240" w:lineRule="auto"/>
        <w:jc w:val="both"/>
        <w:rPr>
          <w:rFonts w:ascii="Times New Roman" w:hAnsi="Times New Roman" w:cs="Times New Roman"/>
          <w:sz w:val="18"/>
          <w:szCs w:val="18"/>
          <w:lang w:val="en-US"/>
        </w:rPr>
      </w:pPr>
      <w:r w:rsidRPr="003A49B7">
        <w:rPr>
          <w:rFonts w:ascii="Times New Roman" w:hAnsi="Times New Roman" w:cs="Times New Roman"/>
          <w:sz w:val="18"/>
          <w:szCs w:val="18"/>
          <w:lang w:val="en-US"/>
        </w:rPr>
        <w:lastRenderedPageBreak/>
        <w:t>the name of the author(s) and the name of the department (including all contact details) has to be removed</w:t>
      </w:r>
      <w:r w:rsidR="00202EC2" w:rsidRPr="003A49B7">
        <w:rPr>
          <w:rFonts w:ascii="Times New Roman" w:hAnsi="Times New Roman" w:cs="Times New Roman"/>
          <w:sz w:val="18"/>
          <w:szCs w:val="18"/>
          <w:lang w:val="en-US"/>
        </w:rPr>
        <w:t>,</w:t>
      </w:r>
    </w:p>
    <w:p w:rsidR="003A49B7" w:rsidRPr="003A49B7" w:rsidRDefault="003A49B7" w:rsidP="003A49B7">
      <w:pPr>
        <w:pStyle w:val="Odstavecseseznamem"/>
        <w:numPr>
          <w:ilvl w:val="0"/>
          <w:numId w:val="3"/>
        </w:numPr>
        <w:spacing w:after="0" w:line="240" w:lineRule="auto"/>
        <w:jc w:val="both"/>
        <w:rPr>
          <w:rFonts w:ascii="Times New Roman" w:hAnsi="Times New Roman" w:cs="Times New Roman"/>
          <w:sz w:val="18"/>
          <w:szCs w:val="18"/>
          <w:lang w:val="en-US"/>
        </w:rPr>
      </w:pPr>
      <w:r w:rsidRPr="003A49B7">
        <w:rPr>
          <w:rFonts w:ascii="Times New Roman" w:hAnsi="Times New Roman" w:cs="Times New Roman"/>
          <w:sz w:val="18"/>
          <w:szCs w:val="18"/>
          <w:lang w:val="en-US"/>
        </w:rPr>
        <w:t>references in the text must not help to identify the author,</w:t>
      </w:r>
    </w:p>
    <w:p w:rsidR="003A49B7" w:rsidRPr="003A49B7" w:rsidRDefault="003A49B7" w:rsidP="003A49B7">
      <w:pPr>
        <w:pStyle w:val="Odstavecseseznamem"/>
        <w:numPr>
          <w:ilvl w:val="0"/>
          <w:numId w:val="3"/>
        </w:numPr>
        <w:spacing w:after="0" w:line="240" w:lineRule="auto"/>
        <w:jc w:val="both"/>
        <w:rPr>
          <w:rFonts w:ascii="Times New Roman" w:hAnsi="Times New Roman" w:cs="Times New Roman"/>
          <w:sz w:val="18"/>
          <w:szCs w:val="18"/>
          <w:lang w:val="en-US"/>
        </w:rPr>
      </w:pPr>
      <w:r w:rsidRPr="003A49B7">
        <w:rPr>
          <w:rFonts w:ascii="Times New Roman" w:hAnsi="Times New Roman" w:cs="Times New Roman"/>
          <w:sz w:val="18"/>
          <w:szCs w:val="18"/>
          <w:lang w:val="en-US"/>
        </w:rPr>
        <w:t>metadata in a file must be removed,</w:t>
      </w:r>
    </w:p>
    <w:p w:rsidR="003A49B7" w:rsidRPr="003A49B7" w:rsidRDefault="003A49B7" w:rsidP="003A49B7">
      <w:pPr>
        <w:pStyle w:val="Odstavecseseznamem"/>
        <w:numPr>
          <w:ilvl w:val="0"/>
          <w:numId w:val="3"/>
        </w:numPr>
        <w:spacing w:after="0" w:line="240" w:lineRule="auto"/>
        <w:jc w:val="both"/>
        <w:rPr>
          <w:rFonts w:ascii="Times New Roman" w:hAnsi="Times New Roman" w:cs="Times New Roman"/>
          <w:sz w:val="18"/>
          <w:szCs w:val="18"/>
          <w:lang w:val="en-US"/>
        </w:rPr>
      </w:pPr>
      <w:r w:rsidRPr="003A49B7">
        <w:rPr>
          <w:rFonts w:ascii="Times New Roman" w:hAnsi="Times New Roman" w:cs="Times New Roman"/>
          <w:sz w:val="18"/>
          <w:szCs w:val="18"/>
          <w:lang w:val="en-US"/>
        </w:rPr>
        <w:t>the file name must be "anonymous".</w:t>
      </w:r>
    </w:p>
    <w:p w:rsidR="003A49B7" w:rsidRPr="003A49B7" w:rsidRDefault="003A49B7" w:rsidP="00AC4E56">
      <w:pPr>
        <w:spacing w:after="0" w:line="240" w:lineRule="auto"/>
        <w:ind w:firstLine="284"/>
        <w:jc w:val="both"/>
        <w:rPr>
          <w:rFonts w:ascii="Times New Roman" w:hAnsi="Times New Roman" w:cs="Times New Roman"/>
          <w:sz w:val="18"/>
          <w:szCs w:val="18"/>
          <w:lang w:val="en-US"/>
        </w:rPr>
      </w:pPr>
      <w:r w:rsidRPr="003A49B7">
        <w:rPr>
          <w:rFonts w:ascii="Times New Roman" w:hAnsi="Times New Roman" w:cs="Times New Roman"/>
          <w:sz w:val="18"/>
          <w:szCs w:val="18"/>
          <w:lang w:val="en-US"/>
        </w:rPr>
        <w:t>Both the anonymous and the full version are presented again in the next rounds of reviews, i.e. after the removal of imperfections, based on the comments of reviewers. Manuscripts should be sent only in MS Word format. Please submit both the full and the anonymous variant into the system available www.jtie.upol.cz.</w:t>
      </w:r>
    </w:p>
    <w:p w:rsidR="00415DF6" w:rsidRPr="00F268EA" w:rsidRDefault="00415DF6" w:rsidP="00AC4E56">
      <w:pPr>
        <w:spacing w:after="0" w:line="240" w:lineRule="auto"/>
        <w:ind w:firstLine="284"/>
        <w:jc w:val="both"/>
        <w:rPr>
          <w:rFonts w:ascii="Times New Roman" w:hAnsi="Times New Roman" w:cs="Times New Roman"/>
          <w:color w:val="FF0000"/>
          <w:sz w:val="18"/>
          <w:szCs w:val="18"/>
          <w:lang w:val="en-US"/>
        </w:rPr>
      </w:pPr>
    </w:p>
    <w:p w:rsidR="00AC4E56" w:rsidRPr="003669E2" w:rsidRDefault="00E108A7" w:rsidP="00AC4E56">
      <w:pPr>
        <w:spacing w:after="0" w:line="240" w:lineRule="auto"/>
        <w:rPr>
          <w:rFonts w:ascii="Times New Roman" w:hAnsi="Times New Roman" w:cs="Times New Roman"/>
          <w:b/>
          <w:sz w:val="18"/>
          <w:szCs w:val="18"/>
          <w:lang w:val="en-US"/>
        </w:rPr>
      </w:pPr>
      <w:r w:rsidRPr="003669E2">
        <w:rPr>
          <w:rFonts w:ascii="Times New Roman" w:hAnsi="Times New Roman" w:cs="Times New Roman"/>
          <w:b/>
          <w:sz w:val="18"/>
          <w:szCs w:val="18"/>
          <w:lang w:val="en-US"/>
        </w:rPr>
        <w:t>7</w:t>
      </w:r>
      <w:r w:rsidR="00AC4E56" w:rsidRPr="003669E2">
        <w:rPr>
          <w:rFonts w:ascii="Times New Roman" w:hAnsi="Times New Roman" w:cs="Times New Roman"/>
          <w:b/>
          <w:sz w:val="18"/>
          <w:szCs w:val="18"/>
          <w:lang w:val="en-US"/>
        </w:rPr>
        <w:t xml:space="preserve"> </w:t>
      </w:r>
      <w:r w:rsidR="00F268EA" w:rsidRPr="003669E2">
        <w:rPr>
          <w:rFonts w:ascii="Times New Roman" w:hAnsi="Times New Roman" w:cs="Times New Roman"/>
          <w:b/>
          <w:sz w:val="18"/>
          <w:szCs w:val="18"/>
          <w:lang w:val="en-US"/>
        </w:rPr>
        <w:t>Bibliography</w:t>
      </w:r>
    </w:p>
    <w:p w:rsidR="00AA0B75" w:rsidRPr="003669E2" w:rsidRDefault="00AA0B75" w:rsidP="00AA0B75">
      <w:pPr>
        <w:spacing w:after="0" w:line="240" w:lineRule="auto"/>
        <w:jc w:val="both"/>
        <w:rPr>
          <w:rFonts w:ascii="Times New Roman" w:eastAsia="Times New Roman" w:hAnsi="Times New Roman" w:cs="Times New Roman"/>
          <w:sz w:val="18"/>
          <w:szCs w:val="18"/>
          <w:lang w:val="en-US" w:eastAsia="cs-CZ"/>
        </w:rPr>
      </w:pPr>
      <w:r w:rsidRPr="003669E2">
        <w:rPr>
          <w:rFonts w:ascii="Times New Roman" w:eastAsia="Times New Roman" w:hAnsi="Times New Roman" w:cs="Times New Roman"/>
          <w:sz w:val="18"/>
          <w:szCs w:val="18"/>
          <w:lang w:val="en-US" w:eastAsia="cs-CZ"/>
        </w:rPr>
        <w:t xml:space="preserve">Bray, M., Adamson, B., &amp; Mason, M. (2007). </w:t>
      </w:r>
      <w:r w:rsidRPr="003669E2">
        <w:rPr>
          <w:rFonts w:ascii="Times New Roman" w:eastAsia="Times New Roman" w:hAnsi="Times New Roman" w:cs="Times New Roman"/>
          <w:i/>
          <w:sz w:val="18"/>
          <w:szCs w:val="18"/>
          <w:lang w:val="en-US" w:eastAsia="cs-CZ"/>
        </w:rPr>
        <w:t>Comparative education research : approaches and methods.</w:t>
      </w:r>
      <w:r w:rsidRPr="003669E2">
        <w:rPr>
          <w:rFonts w:ascii="Times New Roman" w:eastAsia="Times New Roman" w:hAnsi="Times New Roman" w:cs="Times New Roman"/>
          <w:sz w:val="18"/>
          <w:szCs w:val="18"/>
          <w:lang w:val="en-US" w:eastAsia="cs-CZ"/>
        </w:rPr>
        <w:t xml:space="preserve"> Hong Kong, China: Comparative Education Research Centre, the University of Hong Kong : </w:t>
      </w:r>
      <w:r w:rsidR="003669E2" w:rsidRPr="003669E2">
        <w:rPr>
          <w:rFonts w:ascii="Times New Roman" w:eastAsia="Times New Roman" w:hAnsi="Times New Roman" w:cs="Times New Roman"/>
          <w:sz w:val="18"/>
          <w:szCs w:val="18"/>
          <w:lang w:val="en-US" w:eastAsia="cs-CZ"/>
        </w:rPr>
        <w:t>Springer, 444 p</w:t>
      </w:r>
      <w:r w:rsidRPr="003669E2">
        <w:rPr>
          <w:rFonts w:ascii="Times New Roman" w:eastAsia="Times New Roman" w:hAnsi="Times New Roman" w:cs="Times New Roman"/>
          <w:sz w:val="18"/>
          <w:szCs w:val="18"/>
          <w:lang w:val="en-US" w:eastAsia="cs-CZ"/>
        </w:rPr>
        <w:t>. ISBN 9781402061899.</w:t>
      </w:r>
    </w:p>
    <w:p w:rsidR="00AA0B75" w:rsidRPr="003669E2" w:rsidRDefault="00AA0B75" w:rsidP="00AA0B75">
      <w:pPr>
        <w:spacing w:after="0" w:line="240" w:lineRule="auto"/>
        <w:jc w:val="both"/>
        <w:rPr>
          <w:rFonts w:ascii="Times New Roman" w:hAnsi="Times New Roman" w:cs="Times New Roman"/>
          <w:sz w:val="20"/>
          <w:szCs w:val="20"/>
          <w:lang w:val="en-US"/>
        </w:rPr>
      </w:pPr>
      <w:r w:rsidRPr="003669E2">
        <w:rPr>
          <w:rFonts w:ascii="Times New Roman" w:eastAsia="Times New Roman" w:hAnsi="Times New Roman" w:cs="Times New Roman"/>
          <w:sz w:val="18"/>
          <w:szCs w:val="18"/>
          <w:lang w:val="en-US" w:eastAsia="cs-CZ"/>
        </w:rPr>
        <w:t xml:space="preserve">Cohen, L., Manion, L., &amp; Morrison, K. (2003). </w:t>
      </w:r>
      <w:r w:rsidRPr="003669E2">
        <w:rPr>
          <w:rFonts w:ascii="Times New Roman" w:eastAsia="Times New Roman" w:hAnsi="Times New Roman" w:cs="Times New Roman"/>
          <w:i/>
          <w:sz w:val="18"/>
          <w:szCs w:val="18"/>
          <w:lang w:val="en-US" w:eastAsia="cs-CZ"/>
        </w:rPr>
        <w:t>Research methods in education</w:t>
      </w:r>
      <w:r w:rsidRPr="003669E2">
        <w:rPr>
          <w:rFonts w:ascii="Times New Roman" w:eastAsia="Times New Roman" w:hAnsi="Times New Roman" w:cs="Times New Roman"/>
          <w:sz w:val="18"/>
          <w:szCs w:val="18"/>
          <w:lang w:val="en-US" w:eastAsia="cs-CZ"/>
        </w:rPr>
        <w:t xml:space="preserve">. London; New York: RoutledgeFalmer, 446 </w:t>
      </w:r>
      <w:r w:rsidR="003669E2" w:rsidRPr="003669E2">
        <w:rPr>
          <w:rFonts w:ascii="Times New Roman" w:eastAsia="Times New Roman" w:hAnsi="Times New Roman" w:cs="Times New Roman"/>
          <w:sz w:val="18"/>
          <w:szCs w:val="18"/>
          <w:lang w:val="en-US" w:eastAsia="cs-CZ"/>
        </w:rPr>
        <w:t>p</w:t>
      </w:r>
      <w:r w:rsidRPr="003669E2">
        <w:rPr>
          <w:rFonts w:ascii="Times New Roman" w:eastAsia="Times New Roman" w:hAnsi="Times New Roman" w:cs="Times New Roman"/>
          <w:sz w:val="18"/>
          <w:szCs w:val="18"/>
          <w:lang w:val="en-US" w:eastAsia="cs-CZ"/>
        </w:rPr>
        <w:t>. ISBN 9780203224342.</w:t>
      </w:r>
    </w:p>
    <w:p w:rsidR="00AA0B75" w:rsidRPr="003669E2" w:rsidRDefault="00AA0B75" w:rsidP="00AA0B75">
      <w:pPr>
        <w:spacing w:after="0" w:line="240" w:lineRule="auto"/>
        <w:jc w:val="both"/>
        <w:rPr>
          <w:rFonts w:ascii="Times New Roman" w:eastAsia="Times New Roman" w:hAnsi="Times New Roman" w:cs="Times New Roman"/>
          <w:sz w:val="18"/>
          <w:szCs w:val="18"/>
          <w:lang w:val="en-US" w:eastAsia="cs-CZ"/>
        </w:rPr>
      </w:pPr>
      <w:r w:rsidRPr="003669E2">
        <w:rPr>
          <w:rFonts w:ascii="Times New Roman" w:eastAsia="Times New Roman" w:hAnsi="Times New Roman" w:cs="Times New Roman"/>
          <w:sz w:val="18"/>
          <w:szCs w:val="18"/>
          <w:lang w:val="en-US" w:eastAsia="cs-CZ"/>
        </w:rPr>
        <w:t xml:space="preserve">Kettley, N. C. (2010). </w:t>
      </w:r>
      <w:r w:rsidRPr="003669E2">
        <w:rPr>
          <w:rFonts w:ascii="Times New Roman" w:eastAsia="Times New Roman" w:hAnsi="Times New Roman" w:cs="Times New Roman"/>
          <w:i/>
          <w:sz w:val="18"/>
          <w:szCs w:val="18"/>
          <w:lang w:val="en-US" w:eastAsia="cs-CZ"/>
        </w:rPr>
        <w:t>Theory building in educational research</w:t>
      </w:r>
      <w:r w:rsidRPr="003669E2">
        <w:rPr>
          <w:rFonts w:ascii="Times New Roman" w:eastAsia="Times New Roman" w:hAnsi="Times New Roman" w:cs="Times New Roman"/>
          <w:sz w:val="18"/>
          <w:szCs w:val="18"/>
          <w:lang w:val="en-US" w:eastAsia="cs-CZ"/>
        </w:rPr>
        <w:t>. New York: Continuum</w:t>
      </w:r>
      <w:r w:rsidR="003669E2" w:rsidRPr="003669E2">
        <w:rPr>
          <w:rFonts w:ascii="Times New Roman" w:eastAsia="Times New Roman" w:hAnsi="Times New Roman" w:cs="Times New Roman"/>
          <w:sz w:val="18"/>
          <w:szCs w:val="18"/>
          <w:lang w:val="en-US" w:eastAsia="cs-CZ"/>
        </w:rPr>
        <w:t xml:space="preserve"> International Pub. Group, 210 p</w:t>
      </w:r>
      <w:r w:rsidRPr="003669E2">
        <w:rPr>
          <w:rFonts w:ascii="Times New Roman" w:eastAsia="Times New Roman" w:hAnsi="Times New Roman" w:cs="Times New Roman"/>
          <w:sz w:val="18"/>
          <w:szCs w:val="18"/>
          <w:lang w:val="en-US" w:eastAsia="cs-CZ"/>
        </w:rPr>
        <w:t>.  ISBN 9781441110084.</w:t>
      </w:r>
    </w:p>
    <w:p w:rsidR="00AA0B75" w:rsidRPr="003669E2" w:rsidRDefault="00AA0B75" w:rsidP="00AA0B75">
      <w:pPr>
        <w:spacing w:after="0" w:line="240" w:lineRule="auto"/>
        <w:jc w:val="both"/>
        <w:rPr>
          <w:rFonts w:ascii="Times New Roman" w:eastAsia="Times New Roman" w:hAnsi="Times New Roman" w:cs="Times New Roman"/>
          <w:sz w:val="18"/>
          <w:szCs w:val="18"/>
          <w:lang w:val="en-US" w:eastAsia="cs-CZ"/>
        </w:rPr>
      </w:pPr>
      <w:r w:rsidRPr="003669E2">
        <w:rPr>
          <w:rFonts w:ascii="Times New Roman" w:eastAsia="Times New Roman" w:hAnsi="Times New Roman" w:cs="Times New Roman"/>
          <w:sz w:val="18"/>
          <w:szCs w:val="18"/>
          <w:lang w:val="en-US" w:eastAsia="cs-CZ"/>
        </w:rPr>
        <w:t xml:space="preserve">Lodico, M. G., Spaulding, D. T., &amp; K. H. Voegtle. (2006). </w:t>
      </w:r>
      <w:r w:rsidRPr="003669E2">
        <w:rPr>
          <w:rFonts w:ascii="Times New Roman" w:eastAsia="Times New Roman" w:hAnsi="Times New Roman" w:cs="Times New Roman"/>
          <w:i/>
          <w:sz w:val="18"/>
          <w:szCs w:val="18"/>
          <w:lang w:val="en-US" w:eastAsia="cs-CZ"/>
        </w:rPr>
        <w:t>Methods in educational research : from theory to practice.</w:t>
      </w:r>
      <w:r w:rsidRPr="003669E2">
        <w:rPr>
          <w:rFonts w:ascii="Times New Roman" w:eastAsia="Times New Roman" w:hAnsi="Times New Roman" w:cs="Times New Roman"/>
          <w:sz w:val="18"/>
          <w:szCs w:val="18"/>
          <w:lang w:val="en-US" w:eastAsia="cs-CZ"/>
        </w:rPr>
        <w:t xml:space="preserve"> San Francisco, CA: Jossey-Bass, 413 </w:t>
      </w:r>
      <w:r w:rsidR="003669E2" w:rsidRPr="003669E2">
        <w:rPr>
          <w:rFonts w:ascii="Times New Roman" w:eastAsia="Times New Roman" w:hAnsi="Times New Roman" w:cs="Times New Roman"/>
          <w:sz w:val="18"/>
          <w:szCs w:val="18"/>
          <w:lang w:val="en-US" w:eastAsia="cs-CZ"/>
        </w:rPr>
        <w:t>p</w:t>
      </w:r>
      <w:r w:rsidRPr="003669E2">
        <w:rPr>
          <w:rFonts w:ascii="Times New Roman" w:eastAsia="Times New Roman" w:hAnsi="Times New Roman" w:cs="Times New Roman"/>
          <w:sz w:val="18"/>
          <w:szCs w:val="18"/>
          <w:lang w:val="en-US" w:eastAsia="cs-CZ"/>
        </w:rPr>
        <w:t>. ISBN 9780787979621.</w:t>
      </w:r>
    </w:p>
    <w:p w:rsidR="00AA0B75" w:rsidRPr="003669E2" w:rsidRDefault="00AA0B75" w:rsidP="00AA0B75">
      <w:pPr>
        <w:spacing w:after="0" w:line="240" w:lineRule="auto"/>
        <w:jc w:val="both"/>
        <w:rPr>
          <w:rFonts w:ascii="Times New Roman" w:hAnsi="Times New Roman" w:cs="Times New Roman"/>
          <w:sz w:val="18"/>
          <w:szCs w:val="18"/>
          <w:lang w:val="en-US"/>
        </w:rPr>
      </w:pPr>
      <w:r w:rsidRPr="003669E2">
        <w:rPr>
          <w:rFonts w:ascii="Times New Roman" w:hAnsi="Times New Roman" w:cs="Times New Roman"/>
          <w:sz w:val="18"/>
          <w:szCs w:val="18"/>
          <w:lang w:val="en-US"/>
        </w:rPr>
        <w:t xml:space="preserve">Wikimedia (2016). </w:t>
      </w:r>
      <w:r w:rsidRPr="003669E2">
        <w:rPr>
          <w:rFonts w:ascii="Times New Roman" w:hAnsi="Times New Roman" w:cs="Times New Roman"/>
          <w:i/>
          <w:sz w:val="18"/>
          <w:szCs w:val="18"/>
          <w:lang w:val="en-US"/>
        </w:rPr>
        <w:t xml:space="preserve">Struktura článku formátovaného dle IMRAD. </w:t>
      </w:r>
      <w:r w:rsidR="003669E2" w:rsidRPr="003669E2">
        <w:rPr>
          <w:rFonts w:ascii="Times New Roman" w:hAnsi="Times New Roman" w:cs="Times New Roman"/>
          <w:sz w:val="18"/>
          <w:szCs w:val="18"/>
          <w:lang w:val="en-US"/>
        </w:rPr>
        <w:t>Available at</w:t>
      </w:r>
      <w:r w:rsidRPr="003669E2">
        <w:rPr>
          <w:rFonts w:ascii="Times New Roman" w:hAnsi="Times New Roman" w:cs="Times New Roman"/>
          <w:sz w:val="18"/>
          <w:szCs w:val="18"/>
          <w:lang w:val="en-US"/>
        </w:rPr>
        <w:t>:</w:t>
      </w:r>
      <w:r w:rsidRPr="003669E2">
        <w:rPr>
          <w:rFonts w:ascii="Times New Roman" w:hAnsi="Times New Roman" w:cs="Times New Roman"/>
          <w:i/>
          <w:sz w:val="18"/>
          <w:szCs w:val="18"/>
          <w:lang w:val="en-US"/>
        </w:rPr>
        <w:t xml:space="preserve"> </w:t>
      </w:r>
      <w:hyperlink r:id="rId13" w:history="1">
        <w:r w:rsidRPr="003669E2">
          <w:rPr>
            <w:rStyle w:val="Hypertextovodkaz"/>
            <w:rFonts w:ascii="Times New Roman" w:hAnsi="Times New Roman" w:cs="Times New Roman"/>
            <w:color w:val="auto"/>
            <w:sz w:val="18"/>
            <w:szCs w:val="18"/>
            <w:lang w:val="en-US"/>
          </w:rPr>
          <w:t>https://upload.wikimedia.org/wikipedia/commons/7/75/Wineglass_model_for_IMRaD_structure..png</w:t>
        </w:r>
      </w:hyperlink>
      <w:r w:rsidRPr="003669E2">
        <w:rPr>
          <w:rFonts w:ascii="Times New Roman" w:hAnsi="Times New Roman" w:cs="Times New Roman"/>
          <w:sz w:val="18"/>
          <w:szCs w:val="18"/>
          <w:lang w:val="en-US"/>
        </w:rPr>
        <w:t>.</w:t>
      </w:r>
    </w:p>
    <w:p w:rsidR="00AC4E56" w:rsidRPr="00F268EA" w:rsidRDefault="00AC4E56" w:rsidP="00B20CCB">
      <w:pPr>
        <w:spacing w:after="0" w:line="240" w:lineRule="auto"/>
        <w:rPr>
          <w:rFonts w:ascii="Times New Roman" w:hAnsi="Times New Roman" w:cs="Times New Roman"/>
          <w:color w:val="FF0000"/>
          <w:sz w:val="20"/>
          <w:szCs w:val="20"/>
          <w:lang w:val="en-US"/>
        </w:rPr>
      </w:pPr>
    </w:p>
    <w:p w:rsidR="00AC4E56" w:rsidRPr="00EA4FE8" w:rsidRDefault="00AC4E56" w:rsidP="00B20CCB">
      <w:pPr>
        <w:spacing w:after="0" w:line="240" w:lineRule="auto"/>
        <w:rPr>
          <w:rFonts w:ascii="Times New Roman" w:hAnsi="Times New Roman" w:cs="Times New Roman"/>
          <w:sz w:val="20"/>
          <w:szCs w:val="20"/>
          <w:lang w:val="en-US"/>
        </w:rPr>
      </w:pPr>
    </w:p>
    <w:p w:rsidR="00AA0B75" w:rsidRPr="00EA4FE8" w:rsidRDefault="00AA0B75">
      <w:pPr>
        <w:spacing w:after="0" w:line="240" w:lineRule="auto"/>
        <w:rPr>
          <w:rFonts w:ascii="Times New Roman" w:hAnsi="Times New Roman" w:cs="Times New Roman"/>
          <w:sz w:val="20"/>
          <w:szCs w:val="20"/>
          <w:lang w:val="en-US"/>
        </w:rPr>
      </w:pPr>
    </w:p>
    <w:sectPr w:rsidR="00AA0B75" w:rsidRPr="00EA4FE8" w:rsidSect="00922DE8">
      <w:headerReference w:type="default" r:id="rId14"/>
      <w:pgSz w:w="8391" w:h="11907" w:code="11"/>
      <w:pgMar w:top="851" w:right="964" w:bottom="851" w:left="964" w:header="62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0968" w:rsidRDefault="00D10968" w:rsidP="00B20CCB">
      <w:pPr>
        <w:spacing w:after="0" w:line="240" w:lineRule="auto"/>
      </w:pPr>
      <w:r>
        <w:separator/>
      </w:r>
    </w:p>
  </w:endnote>
  <w:endnote w:type="continuationSeparator" w:id="0">
    <w:p w:rsidR="00D10968" w:rsidRDefault="00D10968" w:rsidP="00B20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0968" w:rsidRDefault="00D10968" w:rsidP="00B20CCB">
      <w:pPr>
        <w:spacing w:after="0" w:line="240" w:lineRule="auto"/>
      </w:pPr>
      <w:r>
        <w:separator/>
      </w:r>
    </w:p>
  </w:footnote>
  <w:footnote w:type="continuationSeparator" w:id="0">
    <w:p w:rsidR="00D10968" w:rsidRDefault="00D10968" w:rsidP="00B20CCB">
      <w:pPr>
        <w:spacing w:after="0" w:line="240" w:lineRule="auto"/>
      </w:pPr>
      <w:r>
        <w:continuationSeparator/>
      </w:r>
    </w:p>
  </w:footnote>
  <w:footnote w:id="1">
    <w:p w:rsidR="006407B5" w:rsidRPr="003669E2" w:rsidRDefault="006407B5" w:rsidP="006407B5">
      <w:pPr>
        <w:pStyle w:val="Textpoznpodarou"/>
        <w:jc w:val="both"/>
        <w:rPr>
          <w:rFonts w:ascii="Times New Roman" w:hAnsi="Times New Roman" w:cs="Times New Roman"/>
          <w:color w:val="FF0000"/>
          <w:sz w:val="16"/>
          <w:szCs w:val="16"/>
        </w:rPr>
      </w:pPr>
      <w:r w:rsidRPr="00F722EC">
        <w:rPr>
          <w:rStyle w:val="Znakapoznpodarou"/>
          <w:rFonts w:ascii="Times New Roman" w:hAnsi="Times New Roman" w:cs="Times New Roman"/>
          <w:sz w:val="16"/>
          <w:szCs w:val="16"/>
        </w:rPr>
        <w:footnoteRef/>
      </w:r>
      <w:r w:rsidRPr="00F722EC">
        <w:rPr>
          <w:rFonts w:ascii="Times New Roman" w:hAnsi="Times New Roman" w:cs="Times New Roman"/>
          <w:sz w:val="16"/>
          <w:szCs w:val="16"/>
        </w:rPr>
        <w:t xml:space="preserve"> </w:t>
      </w:r>
      <w:r w:rsidR="00F722EC" w:rsidRPr="00F722EC">
        <w:rPr>
          <w:rFonts w:ascii="Times New Roman" w:hAnsi="Times New Roman" w:cs="Times New Roman"/>
          <w:sz w:val="16"/>
          <w:szCs w:val="16"/>
          <w:lang w:val="en-US"/>
        </w:rPr>
        <w:t>Editorial staff</w:t>
      </w:r>
      <w:r w:rsidRPr="00F722EC">
        <w:rPr>
          <w:rFonts w:ascii="Times New Roman" w:hAnsi="Times New Roman" w:cs="Times New Roman"/>
          <w:sz w:val="16"/>
          <w:szCs w:val="16"/>
          <w:lang w:val="en-US"/>
        </w:rPr>
        <w:t xml:space="preserve"> of impact</w:t>
      </w:r>
      <w:r w:rsidR="00F722EC" w:rsidRPr="00F722EC">
        <w:rPr>
          <w:rFonts w:ascii="Times New Roman" w:hAnsi="Times New Roman" w:cs="Times New Roman"/>
          <w:sz w:val="16"/>
          <w:szCs w:val="16"/>
          <w:lang w:val="en-US"/>
        </w:rPr>
        <w:t>ed</w:t>
      </w:r>
      <w:r w:rsidRPr="00F722EC">
        <w:rPr>
          <w:rFonts w:ascii="Times New Roman" w:hAnsi="Times New Roman" w:cs="Times New Roman"/>
          <w:sz w:val="16"/>
          <w:szCs w:val="16"/>
          <w:lang w:val="en-US"/>
        </w:rPr>
        <w:t xml:space="preserve"> and other journals do not require</w:t>
      </w:r>
      <w:r w:rsidR="003A49B7">
        <w:rPr>
          <w:rFonts w:ascii="Times New Roman" w:hAnsi="Times New Roman" w:cs="Times New Roman"/>
          <w:sz w:val="16"/>
          <w:szCs w:val="16"/>
          <w:lang w:val="en-US"/>
        </w:rPr>
        <w:t xml:space="preserve"> a </w:t>
      </w:r>
      <w:r w:rsidRPr="00F722EC">
        <w:rPr>
          <w:rFonts w:ascii="Times New Roman" w:hAnsi="Times New Roman" w:cs="Times New Roman"/>
          <w:sz w:val="16"/>
          <w:szCs w:val="16"/>
          <w:lang w:val="en-US"/>
        </w:rPr>
        <w:t xml:space="preserve">payment of fees, but they generate </w:t>
      </w:r>
      <w:r w:rsidR="00F722EC" w:rsidRPr="00F722EC">
        <w:rPr>
          <w:rFonts w:ascii="Times New Roman" w:hAnsi="Times New Roman" w:cs="Times New Roman"/>
          <w:sz w:val="16"/>
          <w:szCs w:val="16"/>
          <w:lang w:val="en-US"/>
        </w:rPr>
        <w:t>income</w:t>
      </w:r>
      <w:r w:rsidRPr="00F722EC">
        <w:rPr>
          <w:rFonts w:ascii="Times New Roman" w:hAnsi="Times New Roman" w:cs="Times New Roman"/>
          <w:sz w:val="16"/>
          <w:szCs w:val="16"/>
          <w:lang w:val="en-US"/>
        </w:rPr>
        <w:t xml:space="preserve"> from sale of licenses. By th</w:t>
      </w:r>
      <w:r w:rsidR="00F722EC" w:rsidRPr="00F722EC">
        <w:rPr>
          <w:rFonts w:ascii="Times New Roman" w:hAnsi="Times New Roman" w:cs="Times New Roman"/>
          <w:sz w:val="16"/>
          <w:szCs w:val="16"/>
          <w:lang w:val="en-US"/>
        </w:rPr>
        <w:t>is</w:t>
      </w:r>
      <w:r w:rsidRPr="00F722EC">
        <w:rPr>
          <w:rFonts w:ascii="Times New Roman" w:hAnsi="Times New Roman" w:cs="Times New Roman"/>
          <w:sz w:val="16"/>
          <w:szCs w:val="16"/>
          <w:lang w:val="en-US"/>
        </w:rPr>
        <w:t xml:space="preserve"> </w:t>
      </w:r>
      <w:r w:rsidR="00F722EC" w:rsidRPr="00F722EC">
        <w:rPr>
          <w:rFonts w:ascii="Times New Roman" w:hAnsi="Times New Roman" w:cs="Times New Roman"/>
          <w:sz w:val="16"/>
          <w:szCs w:val="16"/>
          <w:lang w:val="en-US"/>
        </w:rPr>
        <w:t>income,</w:t>
      </w:r>
      <w:r w:rsidRPr="00F722EC">
        <w:rPr>
          <w:rFonts w:ascii="Times New Roman" w:hAnsi="Times New Roman" w:cs="Times New Roman"/>
          <w:sz w:val="16"/>
          <w:szCs w:val="16"/>
          <w:lang w:val="en-US"/>
        </w:rPr>
        <w:t xml:space="preserve"> they fund work of the editor</w:t>
      </w:r>
      <w:r w:rsidR="00F722EC" w:rsidRPr="00F722EC">
        <w:rPr>
          <w:rFonts w:ascii="Times New Roman" w:hAnsi="Times New Roman" w:cs="Times New Roman"/>
          <w:sz w:val="16"/>
          <w:szCs w:val="16"/>
          <w:lang w:val="en-US"/>
        </w:rPr>
        <w:t>ial staff</w:t>
      </w:r>
      <w:r w:rsidRPr="00F722EC">
        <w:rPr>
          <w:rFonts w:ascii="Times New Roman" w:hAnsi="Times New Roman" w:cs="Times New Roman"/>
          <w:sz w:val="16"/>
          <w:szCs w:val="16"/>
          <w:lang w:val="en-US"/>
        </w:rPr>
        <w:t xml:space="preserve">. It is also good to mention that some predatory magazines collect fees for </w:t>
      </w:r>
      <w:r w:rsidR="00F722EC" w:rsidRPr="00F722EC">
        <w:rPr>
          <w:rFonts w:ascii="Times New Roman" w:hAnsi="Times New Roman" w:cs="Times New Roman"/>
          <w:sz w:val="16"/>
          <w:szCs w:val="16"/>
          <w:lang w:val="en-US"/>
        </w:rPr>
        <w:t xml:space="preserve">the </w:t>
      </w:r>
      <w:r w:rsidRPr="00F722EC">
        <w:rPr>
          <w:rFonts w:ascii="Times New Roman" w:hAnsi="Times New Roman" w:cs="Times New Roman"/>
          <w:sz w:val="16"/>
          <w:szCs w:val="16"/>
          <w:lang w:val="en-US"/>
        </w:rPr>
        <w:t>profit alone and therefore publish any articles without</w:t>
      </w:r>
      <w:r w:rsidR="003A49B7">
        <w:rPr>
          <w:rFonts w:ascii="Times New Roman" w:hAnsi="Times New Roman" w:cs="Times New Roman"/>
          <w:sz w:val="16"/>
          <w:szCs w:val="16"/>
          <w:lang w:val="en-US"/>
        </w:rPr>
        <w:t xml:space="preserve"> a </w:t>
      </w:r>
      <w:r w:rsidRPr="00F722EC">
        <w:rPr>
          <w:rFonts w:ascii="Times New Roman" w:hAnsi="Times New Roman" w:cs="Times New Roman"/>
          <w:sz w:val="16"/>
          <w:szCs w:val="16"/>
          <w:lang w:val="en-US"/>
        </w:rPr>
        <w:t>proper review process (see https://scholarlyoa.com/2015/01/02/bealls-list-of-predatory-publishers-2015).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Mkatabulky"/>
      <w:tblW w:w="6629"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5"/>
      <w:gridCol w:w="3969"/>
      <w:gridCol w:w="1985"/>
    </w:tblGrid>
    <w:tr w:rsidR="0098182C" w:rsidTr="004A3FF4">
      <w:tc>
        <w:tcPr>
          <w:tcW w:w="675" w:type="dxa"/>
          <w:vMerge w:val="restart"/>
        </w:tcPr>
        <w:p w:rsidR="0098182C" w:rsidRDefault="0098182C" w:rsidP="00630929">
          <w:pPr>
            <w:autoSpaceDE w:val="0"/>
            <w:autoSpaceDN w:val="0"/>
            <w:adjustRightInd w:val="0"/>
            <w:rPr>
              <w:rFonts w:ascii="Times New Roman" w:hAnsi="Times New Roman" w:cs="Times New Roman"/>
              <w:sz w:val="20"/>
              <w:szCs w:val="20"/>
            </w:rPr>
          </w:pPr>
          <w:r>
            <w:rPr>
              <w:rFonts w:ascii="Times New Roman" w:hAnsi="Times New Roman" w:cs="Times New Roman"/>
              <w:noProof/>
              <w:sz w:val="20"/>
              <w:szCs w:val="20"/>
              <w:lang w:eastAsia="cs-CZ"/>
            </w:rPr>
            <w:drawing>
              <wp:inline distT="0" distB="0" distL="0" distR="0" wp14:anchorId="47A00998" wp14:editId="619CE349">
                <wp:extent cx="300388" cy="266700"/>
                <wp:effectExtent l="0" t="0" r="4445"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0388" cy="266700"/>
                        </a:xfrm>
                        <a:prstGeom prst="rect">
                          <a:avLst/>
                        </a:prstGeom>
                        <a:noFill/>
                        <a:ln>
                          <a:noFill/>
                        </a:ln>
                      </pic:spPr>
                    </pic:pic>
                  </a:graphicData>
                </a:graphic>
              </wp:inline>
            </w:drawing>
          </w:r>
        </w:p>
      </w:tc>
      <w:tc>
        <w:tcPr>
          <w:tcW w:w="3969" w:type="dxa"/>
          <w:vMerge w:val="restart"/>
          <w:vAlign w:val="center"/>
        </w:tcPr>
        <w:p w:rsidR="0098182C" w:rsidRPr="00917B01" w:rsidRDefault="0098182C" w:rsidP="004A3FF4">
          <w:pPr>
            <w:autoSpaceDE w:val="0"/>
            <w:autoSpaceDN w:val="0"/>
            <w:adjustRightInd w:val="0"/>
            <w:rPr>
              <w:rFonts w:ascii="Times New Roman" w:hAnsi="Times New Roman" w:cs="Times New Roman"/>
              <w:sz w:val="16"/>
              <w:szCs w:val="16"/>
            </w:rPr>
          </w:pPr>
          <w:r w:rsidRPr="00917B01">
            <w:rPr>
              <w:rFonts w:ascii="Times New Roman" w:hAnsi="Times New Roman" w:cs="Times New Roman"/>
              <w:b/>
              <w:bCs/>
              <w:i/>
              <w:iCs/>
              <w:sz w:val="16"/>
              <w:szCs w:val="16"/>
            </w:rPr>
            <w:t>Journal of Technology and Information Education</w:t>
          </w:r>
        </w:p>
      </w:tc>
      <w:tc>
        <w:tcPr>
          <w:tcW w:w="1985" w:type="dxa"/>
        </w:tcPr>
        <w:p w:rsidR="0098182C" w:rsidRPr="00917B01" w:rsidRDefault="0098182C" w:rsidP="004A3FF4">
          <w:pPr>
            <w:autoSpaceDE w:val="0"/>
            <w:autoSpaceDN w:val="0"/>
            <w:adjustRightInd w:val="0"/>
            <w:rPr>
              <w:rFonts w:ascii="Times New Roman" w:hAnsi="Times New Roman" w:cs="Times New Roman"/>
              <w:sz w:val="16"/>
              <w:szCs w:val="16"/>
            </w:rPr>
          </w:pPr>
          <w:r>
            <w:rPr>
              <w:rFonts w:ascii="Times New Roman" w:hAnsi="Times New Roman" w:cs="Times New Roman"/>
              <w:b/>
              <w:bCs/>
              <w:i/>
              <w:iCs/>
              <w:sz w:val="16"/>
              <w:szCs w:val="16"/>
            </w:rPr>
            <w:t>X</w:t>
          </w:r>
          <w:r w:rsidRPr="00917B01">
            <w:rPr>
              <w:rFonts w:ascii="Times New Roman" w:hAnsi="Times New Roman" w:cs="Times New Roman"/>
              <w:b/>
              <w:bCs/>
              <w:i/>
              <w:iCs/>
              <w:sz w:val="16"/>
              <w:szCs w:val="16"/>
            </w:rPr>
            <w:t>/201</w:t>
          </w:r>
          <w:r>
            <w:rPr>
              <w:rFonts w:ascii="Times New Roman" w:hAnsi="Times New Roman" w:cs="Times New Roman"/>
              <w:b/>
              <w:bCs/>
              <w:i/>
              <w:iCs/>
              <w:sz w:val="16"/>
              <w:szCs w:val="16"/>
            </w:rPr>
            <w:t>X</w:t>
          </w:r>
          <w:r w:rsidRPr="00917B01">
            <w:rPr>
              <w:rFonts w:ascii="Times New Roman" w:hAnsi="Times New Roman" w:cs="Times New Roman"/>
              <w:b/>
              <w:bCs/>
              <w:i/>
              <w:iCs/>
              <w:sz w:val="16"/>
              <w:szCs w:val="16"/>
            </w:rPr>
            <w:t>, Volume</w:t>
          </w:r>
          <w:r>
            <w:rPr>
              <w:rFonts w:ascii="Times New Roman" w:hAnsi="Times New Roman" w:cs="Times New Roman"/>
              <w:b/>
              <w:bCs/>
              <w:i/>
              <w:iCs/>
              <w:sz w:val="16"/>
              <w:szCs w:val="16"/>
            </w:rPr>
            <w:t>X</w:t>
          </w:r>
          <w:r w:rsidRPr="00917B01">
            <w:rPr>
              <w:rFonts w:ascii="Times New Roman" w:hAnsi="Times New Roman" w:cs="Times New Roman"/>
              <w:b/>
              <w:bCs/>
              <w:i/>
              <w:iCs/>
              <w:sz w:val="16"/>
              <w:szCs w:val="16"/>
            </w:rPr>
            <w:t>, Issue</w:t>
          </w:r>
          <w:r>
            <w:rPr>
              <w:rFonts w:ascii="Times New Roman" w:hAnsi="Times New Roman" w:cs="Times New Roman"/>
              <w:b/>
              <w:bCs/>
              <w:i/>
              <w:iCs/>
              <w:sz w:val="16"/>
              <w:szCs w:val="16"/>
            </w:rPr>
            <w:t>X</w:t>
          </w:r>
        </w:p>
      </w:tc>
    </w:tr>
    <w:tr w:rsidR="0098182C" w:rsidTr="00917B01">
      <w:tc>
        <w:tcPr>
          <w:tcW w:w="675" w:type="dxa"/>
          <w:vMerge/>
        </w:tcPr>
        <w:p w:rsidR="0098182C" w:rsidRDefault="0098182C" w:rsidP="00630929">
          <w:pPr>
            <w:autoSpaceDE w:val="0"/>
            <w:autoSpaceDN w:val="0"/>
            <w:adjustRightInd w:val="0"/>
            <w:rPr>
              <w:rFonts w:ascii="Times New Roman" w:hAnsi="Times New Roman" w:cs="Times New Roman"/>
              <w:sz w:val="20"/>
              <w:szCs w:val="20"/>
            </w:rPr>
          </w:pPr>
        </w:p>
      </w:tc>
      <w:tc>
        <w:tcPr>
          <w:tcW w:w="3969" w:type="dxa"/>
          <w:vMerge/>
        </w:tcPr>
        <w:p w:rsidR="0098182C" w:rsidRPr="00917B01" w:rsidRDefault="0098182C" w:rsidP="00630929">
          <w:pPr>
            <w:autoSpaceDE w:val="0"/>
            <w:autoSpaceDN w:val="0"/>
            <w:adjustRightInd w:val="0"/>
            <w:rPr>
              <w:rFonts w:ascii="Times New Roman" w:hAnsi="Times New Roman" w:cs="Times New Roman"/>
              <w:sz w:val="16"/>
              <w:szCs w:val="16"/>
            </w:rPr>
          </w:pPr>
        </w:p>
      </w:tc>
      <w:tc>
        <w:tcPr>
          <w:tcW w:w="1985" w:type="dxa"/>
        </w:tcPr>
        <w:p w:rsidR="0098182C" w:rsidRPr="00917B01" w:rsidRDefault="0098182C" w:rsidP="00630929">
          <w:pPr>
            <w:autoSpaceDE w:val="0"/>
            <w:autoSpaceDN w:val="0"/>
            <w:adjustRightInd w:val="0"/>
            <w:rPr>
              <w:rFonts w:ascii="Times New Roman" w:hAnsi="Times New Roman" w:cs="Times New Roman"/>
              <w:sz w:val="16"/>
              <w:szCs w:val="16"/>
            </w:rPr>
          </w:pPr>
          <w:r w:rsidRPr="00917B01">
            <w:rPr>
              <w:rFonts w:ascii="Times New Roman" w:hAnsi="Times New Roman" w:cs="Times New Roman"/>
              <w:i/>
              <w:iCs/>
              <w:sz w:val="16"/>
              <w:szCs w:val="16"/>
            </w:rPr>
            <w:t>ISSN 1803-537X</w:t>
          </w:r>
          <w:r w:rsidRPr="00917B01">
            <w:rPr>
              <w:rFonts w:ascii="Times New Roman" w:hAnsi="Times New Roman" w:cs="Times New Roman"/>
              <w:sz w:val="16"/>
              <w:szCs w:val="16"/>
            </w:rPr>
            <w:t xml:space="preserve"> </w:t>
          </w:r>
        </w:p>
      </w:tc>
    </w:tr>
  </w:tbl>
  <w:p w:rsidR="0098182C" w:rsidRPr="00630929" w:rsidRDefault="0098182C" w:rsidP="00B2572C">
    <w:pPr>
      <w:autoSpaceDE w:val="0"/>
      <w:autoSpaceDN w:val="0"/>
      <w:adjustRightInd w:val="0"/>
      <w:spacing w:after="0" w:line="240" w:lineRule="auto"/>
      <w:rPr>
        <w:rFonts w:ascii="Times New Roman" w:hAnsi="Times New Roman" w:cs="Times New Roman"/>
        <w:b/>
        <w:bCs/>
        <w:i/>
        <w:iCs/>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AF06C3"/>
    <w:multiLevelType w:val="hybridMultilevel"/>
    <w:tmpl w:val="0E88D714"/>
    <w:lvl w:ilvl="0" w:tplc="13782618">
      <w:numFmt w:val="bullet"/>
      <w:lvlText w:val="-"/>
      <w:lvlJc w:val="left"/>
      <w:pPr>
        <w:ind w:left="709" w:hanging="360"/>
      </w:pPr>
      <w:rPr>
        <w:rFonts w:ascii="Times New Roman" w:eastAsia="Times New Roman" w:hAnsi="Times New Roman" w:cs="Times New Roman" w:hint="default"/>
      </w:rPr>
    </w:lvl>
    <w:lvl w:ilvl="1" w:tplc="04050003" w:tentative="1">
      <w:start w:val="1"/>
      <w:numFmt w:val="bullet"/>
      <w:lvlText w:val="o"/>
      <w:lvlJc w:val="left"/>
      <w:pPr>
        <w:ind w:left="1429" w:hanging="360"/>
      </w:pPr>
      <w:rPr>
        <w:rFonts w:ascii="Courier New" w:hAnsi="Courier New" w:cs="Courier New" w:hint="default"/>
      </w:rPr>
    </w:lvl>
    <w:lvl w:ilvl="2" w:tplc="04050005" w:tentative="1">
      <w:start w:val="1"/>
      <w:numFmt w:val="bullet"/>
      <w:lvlText w:val=""/>
      <w:lvlJc w:val="left"/>
      <w:pPr>
        <w:ind w:left="2149" w:hanging="360"/>
      </w:pPr>
      <w:rPr>
        <w:rFonts w:ascii="Wingdings" w:hAnsi="Wingdings" w:hint="default"/>
      </w:rPr>
    </w:lvl>
    <w:lvl w:ilvl="3" w:tplc="04050001" w:tentative="1">
      <w:start w:val="1"/>
      <w:numFmt w:val="bullet"/>
      <w:lvlText w:val=""/>
      <w:lvlJc w:val="left"/>
      <w:pPr>
        <w:ind w:left="2869" w:hanging="360"/>
      </w:pPr>
      <w:rPr>
        <w:rFonts w:ascii="Symbol" w:hAnsi="Symbol" w:hint="default"/>
      </w:rPr>
    </w:lvl>
    <w:lvl w:ilvl="4" w:tplc="04050003" w:tentative="1">
      <w:start w:val="1"/>
      <w:numFmt w:val="bullet"/>
      <w:lvlText w:val="o"/>
      <w:lvlJc w:val="left"/>
      <w:pPr>
        <w:ind w:left="3589" w:hanging="360"/>
      </w:pPr>
      <w:rPr>
        <w:rFonts w:ascii="Courier New" w:hAnsi="Courier New" w:cs="Courier New" w:hint="default"/>
      </w:rPr>
    </w:lvl>
    <w:lvl w:ilvl="5" w:tplc="04050005" w:tentative="1">
      <w:start w:val="1"/>
      <w:numFmt w:val="bullet"/>
      <w:lvlText w:val=""/>
      <w:lvlJc w:val="left"/>
      <w:pPr>
        <w:ind w:left="4309" w:hanging="360"/>
      </w:pPr>
      <w:rPr>
        <w:rFonts w:ascii="Wingdings" w:hAnsi="Wingdings" w:hint="default"/>
      </w:rPr>
    </w:lvl>
    <w:lvl w:ilvl="6" w:tplc="04050001" w:tentative="1">
      <w:start w:val="1"/>
      <w:numFmt w:val="bullet"/>
      <w:lvlText w:val=""/>
      <w:lvlJc w:val="left"/>
      <w:pPr>
        <w:ind w:left="5029" w:hanging="360"/>
      </w:pPr>
      <w:rPr>
        <w:rFonts w:ascii="Symbol" w:hAnsi="Symbol" w:hint="default"/>
      </w:rPr>
    </w:lvl>
    <w:lvl w:ilvl="7" w:tplc="04050003" w:tentative="1">
      <w:start w:val="1"/>
      <w:numFmt w:val="bullet"/>
      <w:lvlText w:val="o"/>
      <w:lvlJc w:val="left"/>
      <w:pPr>
        <w:ind w:left="5749" w:hanging="360"/>
      </w:pPr>
      <w:rPr>
        <w:rFonts w:ascii="Courier New" w:hAnsi="Courier New" w:cs="Courier New" w:hint="default"/>
      </w:rPr>
    </w:lvl>
    <w:lvl w:ilvl="8" w:tplc="04050005" w:tentative="1">
      <w:start w:val="1"/>
      <w:numFmt w:val="bullet"/>
      <w:lvlText w:val=""/>
      <w:lvlJc w:val="left"/>
      <w:pPr>
        <w:ind w:left="6469" w:hanging="360"/>
      </w:pPr>
      <w:rPr>
        <w:rFonts w:ascii="Wingdings" w:hAnsi="Wingdings" w:hint="default"/>
      </w:rPr>
    </w:lvl>
  </w:abstractNum>
  <w:abstractNum w:abstractNumId="1" w15:restartNumberingAfterBreak="0">
    <w:nsid w:val="20D65D4D"/>
    <w:multiLevelType w:val="multilevel"/>
    <w:tmpl w:val="21062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934F1C"/>
    <w:multiLevelType w:val="hybridMultilevel"/>
    <w:tmpl w:val="54CC9086"/>
    <w:lvl w:ilvl="0" w:tplc="6568C5BC">
      <w:start w:val="1"/>
      <w:numFmt w:val="bullet"/>
      <w:lvlText w:val="-"/>
      <w:lvlJc w:val="left"/>
      <w:pPr>
        <w:ind w:left="927" w:hanging="360"/>
      </w:pPr>
      <w:rPr>
        <w:rFonts w:ascii="Times New Roman" w:eastAsia="Times New Roman" w:hAnsi="Times New Roman" w:cs="Times New Roman" w:hint="default"/>
        <w:sz w:val="22"/>
      </w:rPr>
    </w:lvl>
    <w:lvl w:ilvl="1" w:tplc="04050003" w:tentative="1">
      <w:start w:val="1"/>
      <w:numFmt w:val="bullet"/>
      <w:lvlText w:val="o"/>
      <w:lvlJc w:val="left"/>
      <w:pPr>
        <w:ind w:left="1647" w:hanging="360"/>
      </w:pPr>
      <w:rPr>
        <w:rFonts w:ascii="Courier New" w:hAnsi="Courier New" w:cs="Courier New" w:hint="default"/>
      </w:rPr>
    </w:lvl>
    <w:lvl w:ilvl="2" w:tplc="04050005" w:tentative="1">
      <w:start w:val="1"/>
      <w:numFmt w:val="bullet"/>
      <w:lvlText w:val=""/>
      <w:lvlJc w:val="left"/>
      <w:pPr>
        <w:ind w:left="2367" w:hanging="360"/>
      </w:pPr>
      <w:rPr>
        <w:rFonts w:ascii="Wingdings" w:hAnsi="Wingdings" w:hint="default"/>
      </w:rPr>
    </w:lvl>
    <w:lvl w:ilvl="3" w:tplc="04050001" w:tentative="1">
      <w:start w:val="1"/>
      <w:numFmt w:val="bullet"/>
      <w:lvlText w:val=""/>
      <w:lvlJc w:val="left"/>
      <w:pPr>
        <w:ind w:left="3087" w:hanging="360"/>
      </w:pPr>
      <w:rPr>
        <w:rFonts w:ascii="Symbol" w:hAnsi="Symbol" w:hint="default"/>
      </w:rPr>
    </w:lvl>
    <w:lvl w:ilvl="4" w:tplc="04050003" w:tentative="1">
      <w:start w:val="1"/>
      <w:numFmt w:val="bullet"/>
      <w:lvlText w:val="o"/>
      <w:lvlJc w:val="left"/>
      <w:pPr>
        <w:ind w:left="3807" w:hanging="360"/>
      </w:pPr>
      <w:rPr>
        <w:rFonts w:ascii="Courier New" w:hAnsi="Courier New" w:cs="Courier New" w:hint="default"/>
      </w:rPr>
    </w:lvl>
    <w:lvl w:ilvl="5" w:tplc="04050005" w:tentative="1">
      <w:start w:val="1"/>
      <w:numFmt w:val="bullet"/>
      <w:lvlText w:val=""/>
      <w:lvlJc w:val="left"/>
      <w:pPr>
        <w:ind w:left="4527" w:hanging="360"/>
      </w:pPr>
      <w:rPr>
        <w:rFonts w:ascii="Wingdings" w:hAnsi="Wingdings" w:hint="default"/>
      </w:rPr>
    </w:lvl>
    <w:lvl w:ilvl="6" w:tplc="04050001" w:tentative="1">
      <w:start w:val="1"/>
      <w:numFmt w:val="bullet"/>
      <w:lvlText w:val=""/>
      <w:lvlJc w:val="left"/>
      <w:pPr>
        <w:ind w:left="5247" w:hanging="360"/>
      </w:pPr>
      <w:rPr>
        <w:rFonts w:ascii="Symbol" w:hAnsi="Symbol" w:hint="default"/>
      </w:rPr>
    </w:lvl>
    <w:lvl w:ilvl="7" w:tplc="04050003" w:tentative="1">
      <w:start w:val="1"/>
      <w:numFmt w:val="bullet"/>
      <w:lvlText w:val="o"/>
      <w:lvlJc w:val="left"/>
      <w:pPr>
        <w:ind w:left="5967" w:hanging="360"/>
      </w:pPr>
      <w:rPr>
        <w:rFonts w:ascii="Courier New" w:hAnsi="Courier New" w:cs="Courier New" w:hint="default"/>
      </w:rPr>
    </w:lvl>
    <w:lvl w:ilvl="8" w:tplc="04050005" w:tentative="1">
      <w:start w:val="1"/>
      <w:numFmt w:val="bullet"/>
      <w:lvlText w:val=""/>
      <w:lvlJc w:val="left"/>
      <w:pPr>
        <w:ind w:left="6687"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CB2"/>
    <w:rsid w:val="00006E7D"/>
    <w:rsid w:val="0000703E"/>
    <w:rsid w:val="00054DFE"/>
    <w:rsid w:val="00095EF5"/>
    <w:rsid w:val="000A5BFA"/>
    <w:rsid w:val="00107115"/>
    <w:rsid w:val="001275A3"/>
    <w:rsid w:val="00146462"/>
    <w:rsid w:val="001A0BDF"/>
    <w:rsid w:val="00202EC2"/>
    <w:rsid w:val="002E055B"/>
    <w:rsid w:val="002F4B98"/>
    <w:rsid w:val="00322824"/>
    <w:rsid w:val="00343B5E"/>
    <w:rsid w:val="00350EE1"/>
    <w:rsid w:val="00354C6A"/>
    <w:rsid w:val="00363A41"/>
    <w:rsid w:val="003669E2"/>
    <w:rsid w:val="003A49B7"/>
    <w:rsid w:val="003C2FDA"/>
    <w:rsid w:val="003D7796"/>
    <w:rsid w:val="00415DF6"/>
    <w:rsid w:val="004460CE"/>
    <w:rsid w:val="00482E2F"/>
    <w:rsid w:val="004A3FF4"/>
    <w:rsid w:val="004E08D8"/>
    <w:rsid w:val="0055392B"/>
    <w:rsid w:val="00560851"/>
    <w:rsid w:val="00581FF6"/>
    <w:rsid w:val="00597606"/>
    <w:rsid w:val="005D1E4D"/>
    <w:rsid w:val="005D223E"/>
    <w:rsid w:val="00630929"/>
    <w:rsid w:val="006407B5"/>
    <w:rsid w:val="006C158F"/>
    <w:rsid w:val="006F2A30"/>
    <w:rsid w:val="00731889"/>
    <w:rsid w:val="0076756E"/>
    <w:rsid w:val="007D61F6"/>
    <w:rsid w:val="008009ED"/>
    <w:rsid w:val="00812145"/>
    <w:rsid w:val="00815862"/>
    <w:rsid w:val="00844B32"/>
    <w:rsid w:val="00852D82"/>
    <w:rsid w:val="008E6316"/>
    <w:rsid w:val="00917B01"/>
    <w:rsid w:val="00922DE8"/>
    <w:rsid w:val="00942FAF"/>
    <w:rsid w:val="0098182C"/>
    <w:rsid w:val="00A13289"/>
    <w:rsid w:val="00A41CB2"/>
    <w:rsid w:val="00A45E15"/>
    <w:rsid w:val="00A512F4"/>
    <w:rsid w:val="00A63D8C"/>
    <w:rsid w:val="00A64582"/>
    <w:rsid w:val="00A813F7"/>
    <w:rsid w:val="00AA0B75"/>
    <w:rsid w:val="00AC4E56"/>
    <w:rsid w:val="00AE7B59"/>
    <w:rsid w:val="00B20CCB"/>
    <w:rsid w:val="00B2572C"/>
    <w:rsid w:val="00B42096"/>
    <w:rsid w:val="00B426EF"/>
    <w:rsid w:val="00B809B9"/>
    <w:rsid w:val="00B969D6"/>
    <w:rsid w:val="00BF7817"/>
    <w:rsid w:val="00C24671"/>
    <w:rsid w:val="00C32232"/>
    <w:rsid w:val="00C62194"/>
    <w:rsid w:val="00C94EF2"/>
    <w:rsid w:val="00CA1E96"/>
    <w:rsid w:val="00CE2956"/>
    <w:rsid w:val="00D10968"/>
    <w:rsid w:val="00D15B2C"/>
    <w:rsid w:val="00D2624B"/>
    <w:rsid w:val="00D4449C"/>
    <w:rsid w:val="00D54B9C"/>
    <w:rsid w:val="00D702A8"/>
    <w:rsid w:val="00D82AB7"/>
    <w:rsid w:val="00DA3740"/>
    <w:rsid w:val="00DE50C7"/>
    <w:rsid w:val="00E108A7"/>
    <w:rsid w:val="00E97F02"/>
    <w:rsid w:val="00EA4FE8"/>
    <w:rsid w:val="00EC1CF4"/>
    <w:rsid w:val="00EF0BA7"/>
    <w:rsid w:val="00F268EA"/>
    <w:rsid w:val="00F45443"/>
    <w:rsid w:val="00F610E9"/>
    <w:rsid w:val="00F722E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D65BB44-3E6A-4FFE-B052-7CD5CDCE6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4">
    <w:name w:val="heading 4"/>
    <w:basedOn w:val="Normln"/>
    <w:link w:val="Nadpis4Char"/>
    <w:uiPriority w:val="9"/>
    <w:qFormat/>
    <w:rsid w:val="006F2A30"/>
    <w:pPr>
      <w:spacing w:before="100" w:beforeAutospacing="1" w:after="100" w:afterAutospacing="1" w:line="240" w:lineRule="auto"/>
      <w:outlineLvl w:val="3"/>
    </w:pPr>
    <w:rPr>
      <w:rFonts w:ascii="Times New Roman" w:eastAsia="Times New Roman" w:hAnsi="Times New Roman" w:cs="Times New Roman"/>
      <w:b/>
      <w:bCs/>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B20CCB"/>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B20CCB"/>
  </w:style>
  <w:style w:type="paragraph" w:styleId="Zpat">
    <w:name w:val="footer"/>
    <w:basedOn w:val="Normln"/>
    <w:link w:val="ZpatChar"/>
    <w:uiPriority w:val="99"/>
    <w:unhideWhenUsed/>
    <w:rsid w:val="00B20CCB"/>
    <w:pPr>
      <w:tabs>
        <w:tab w:val="center" w:pos="4536"/>
        <w:tab w:val="right" w:pos="9072"/>
      </w:tabs>
      <w:spacing w:after="0" w:line="240" w:lineRule="auto"/>
    </w:pPr>
  </w:style>
  <w:style w:type="character" w:customStyle="1" w:styleId="ZpatChar">
    <w:name w:val="Zápatí Char"/>
    <w:basedOn w:val="Standardnpsmoodstavce"/>
    <w:link w:val="Zpat"/>
    <w:uiPriority w:val="99"/>
    <w:rsid w:val="00B20CCB"/>
  </w:style>
  <w:style w:type="character" w:styleId="Hypertextovodkaz">
    <w:name w:val="Hyperlink"/>
    <w:basedOn w:val="Standardnpsmoodstavce"/>
    <w:uiPriority w:val="99"/>
    <w:unhideWhenUsed/>
    <w:rsid w:val="00AC4E56"/>
    <w:rPr>
      <w:color w:val="0000FF" w:themeColor="hyperlink"/>
      <w:u w:val="single"/>
    </w:rPr>
  </w:style>
  <w:style w:type="paragraph" w:styleId="Odstavecseseznamem">
    <w:name w:val="List Paragraph"/>
    <w:basedOn w:val="Normln"/>
    <w:uiPriority w:val="34"/>
    <w:qFormat/>
    <w:rsid w:val="00AC4E56"/>
    <w:pPr>
      <w:ind w:left="720"/>
      <w:contextualSpacing/>
    </w:pPr>
  </w:style>
  <w:style w:type="paragraph" w:customStyle="1" w:styleId="Default">
    <w:name w:val="Default"/>
    <w:rsid w:val="00AC4E56"/>
    <w:pPr>
      <w:autoSpaceDE w:val="0"/>
      <w:autoSpaceDN w:val="0"/>
      <w:adjustRightInd w:val="0"/>
      <w:spacing w:after="0" w:line="240" w:lineRule="auto"/>
    </w:pPr>
    <w:rPr>
      <w:rFonts w:ascii="Times New Roman" w:hAnsi="Times New Roman" w:cs="Times New Roman"/>
      <w:color w:val="000000"/>
      <w:sz w:val="24"/>
      <w:szCs w:val="24"/>
    </w:rPr>
  </w:style>
  <w:style w:type="paragraph" w:styleId="Textbubliny">
    <w:name w:val="Balloon Text"/>
    <w:basedOn w:val="Normln"/>
    <w:link w:val="TextbublinyChar"/>
    <w:uiPriority w:val="99"/>
    <w:semiHidden/>
    <w:unhideWhenUsed/>
    <w:rsid w:val="00AC4E56"/>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AC4E56"/>
    <w:rPr>
      <w:rFonts w:ascii="Tahoma" w:hAnsi="Tahoma" w:cs="Tahoma"/>
      <w:sz w:val="16"/>
      <w:szCs w:val="16"/>
    </w:rPr>
  </w:style>
  <w:style w:type="table" w:styleId="Mkatabulky">
    <w:name w:val="Table Grid"/>
    <w:basedOn w:val="Normlntabulka"/>
    <w:uiPriority w:val="59"/>
    <w:rsid w:val="00630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4Char">
    <w:name w:val="Nadpis 4 Char"/>
    <w:basedOn w:val="Standardnpsmoodstavce"/>
    <w:link w:val="Nadpis4"/>
    <w:uiPriority w:val="9"/>
    <w:rsid w:val="006F2A30"/>
    <w:rPr>
      <w:rFonts w:ascii="Times New Roman" w:eastAsia="Times New Roman" w:hAnsi="Times New Roman" w:cs="Times New Roman"/>
      <w:b/>
      <w:bCs/>
      <w:sz w:val="24"/>
      <w:szCs w:val="24"/>
      <w:lang w:eastAsia="cs-CZ"/>
    </w:rPr>
  </w:style>
  <w:style w:type="character" w:styleId="Zdraznn">
    <w:name w:val="Emphasis"/>
    <w:basedOn w:val="Standardnpsmoodstavce"/>
    <w:uiPriority w:val="20"/>
    <w:qFormat/>
    <w:rsid w:val="006F2A30"/>
    <w:rPr>
      <w:i/>
      <w:iCs/>
    </w:rPr>
  </w:style>
  <w:style w:type="paragraph" w:styleId="Textpoznpodarou">
    <w:name w:val="footnote text"/>
    <w:basedOn w:val="Normln"/>
    <w:link w:val="TextpoznpodarouChar"/>
    <w:uiPriority w:val="99"/>
    <w:semiHidden/>
    <w:unhideWhenUsed/>
    <w:rsid w:val="0098182C"/>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98182C"/>
    <w:rPr>
      <w:sz w:val="20"/>
      <w:szCs w:val="20"/>
    </w:rPr>
  </w:style>
  <w:style w:type="character" w:styleId="Znakapoznpodarou">
    <w:name w:val="footnote reference"/>
    <w:basedOn w:val="Standardnpsmoodstavce"/>
    <w:uiPriority w:val="99"/>
    <w:semiHidden/>
    <w:unhideWhenUsed/>
    <w:rsid w:val="0098182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865204">
      <w:bodyDiv w:val="1"/>
      <w:marLeft w:val="0"/>
      <w:marRight w:val="0"/>
      <w:marTop w:val="0"/>
      <w:marBottom w:val="0"/>
      <w:divBdr>
        <w:top w:val="none" w:sz="0" w:space="0" w:color="auto"/>
        <w:left w:val="none" w:sz="0" w:space="0" w:color="auto"/>
        <w:bottom w:val="none" w:sz="0" w:space="0" w:color="auto"/>
        <w:right w:val="none" w:sz="0" w:space="0" w:color="auto"/>
      </w:divBdr>
      <w:divsChild>
        <w:div w:id="1677801970">
          <w:marLeft w:val="0"/>
          <w:marRight w:val="0"/>
          <w:marTop w:val="0"/>
          <w:marBottom w:val="0"/>
          <w:divBdr>
            <w:top w:val="none" w:sz="0" w:space="0" w:color="auto"/>
            <w:left w:val="none" w:sz="0" w:space="0" w:color="auto"/>
            <w:bottom w:val="none" w:sz="0" w:space="0" w:color="auto"/>
            <w:right w:val="none" w:sz="0" w:space="0" w:color="auto"/>
          </w:divBdr>
          <w:divsChild>
            <w:div w:id="916287008">
              <w:marLeft w:val="0"/>
              <w:marRight w:val="0"/>
              <w:marTop w:val="0"/>
              <w:marBottom w:val="0"/>
              <w:divBdr>
                <w:top w:val="none" w:sz="0" w:space="0" w:color="auto"/>
                <w:left w:val="none" w:sz="0" w:space="0" w:color="auto"/>
                <w:bottom w:val="none" w:sz="0" w:space="0" w:color="auto"/>
                <w:right w:val="none" w:sz="0" w:space="0" w:color="auto"/>
              </w:divBdr>
              <w:divsChild>
                <w:div w:id="890461175">
                  <w:marLeft w:val="0"/>
                  <w:marRight w:val="0"/>
                  <w:marTop w:val="0"/>
                  <w:marBottom w:val="0"/>
                  <w:divBdr>
                    <w:top w:val="none" w:sz="0" w:space="0" w:color="auto"/>
                    <w:left w:val="none" w:sz="0" w:space="0" w:color="auto"/>
                    <w:bottom w:val="none" w:sz="0" w:space="0" w:color="auto"/>
                    <w:right w:val="none" w:sz="0" w:space="0" w:color="auto"/>
                  </w:divBdr>
                  <w:divsChild>
                    <w:div w:id="985086374">
                      <w:marLeft w:val="0"/>
                      <w:marRight w:val="0"/>
                      <w:marTop w:val="0"/>
                      <w:marBottom w:val="0"/>
                      <w:divBdr>
                        <w:top w:val="none" w:sz="0" w:space="0" w:color="auto"/>
                        <w:left w:val="none" w:sz="0" w:space="0" w:color="auto"/>
                        <w:bottom w:val="none" w:sz="0" w:space="0" w:color="auto"/>
                        <w:right w:val="none" w:sz="0" w:space="0" w:color="auto"/>
                      </w:divBdr>
                      <w:divsChild>
                        <w:div w:id="667975353">
                          <w:marLeft w:val="0"/>
                          <w:marRight w:val="0"/>
                          <w:marTop w:val="0"/>
                          <w:marBottom w:val="0"/>
                          <w:divBdr>
                            <w:top w:val="none" w:sz="0" w:space="0" w:color="auto"/>
                            <w:left w:val="none" w:sz="0" w:space="0" w:color="auto"/>
                            <w:bottom w:val="none" w:sz="0" w:space="0" w:color="auto"/>
                            <w:right w:val="none" w:sz="0" w:space="0" w:color="auto"/>
                          </w:divBdr>
                          <w:divsChild>
                            <w:div w:id="1406294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4485734">
      <w:bodyDiv w:val="1"/>
      <w:marLeft w:val="0"/>
      <w:marRight w:val="0"/>
      <w:marTop w:val="0"/>
      <w:marBottom w:val="0"/>
      <w:divBdr>
        <w:top w:val="none" w:sz="0" w:space="0" w:color="auto"/>
        <w:left w:val="none" w:sz="0" w:space="0" w:color="auto"/>
        <w:bottom w:val="none" w:sz="0" w:space="0" w:color="auto"/>
        <w:right w:val="none" w:sz="0" w:space="0" w:color="auto"/>
      </w:divBdr>
    </w:div>
    <w:div w:id="1511404562">
      <w:bodyDiv w:val="1"/>
      <w:marLeft w:val="0"/>
      <w:marRight w:val="0"/>
      <w:marTop w:val="0"/>
      <w:marBottom w:val="0"/>
      <w:divBdr>
        <w:top w:val="none" w:sz="0" w:space="0" w:color="auto"/>
        <w:left w:val="none" w:sz="0" w:space="0" w:color="auto"/>
        <w:bottom w:val="none" w:sz="0" w:space="0" w:color="auto"/>
        <w:right w:val="none" w:sz="0" w:space="0" w:color="auto"/>
      </w:divBdr>
      <w:divsChild>
        <w:div w:id="984243786">
          <w:marLeft w:val="0"/>
          <w:marRight w:val="0"/>
          <w:marTop w:val="0"/>
          <w:marBottom w:val="0"/>
          <w:divBdr>
            <w:top w:val="none" w:sz="0" w:space="0" w:color="auto"/>
            <w:left w:val="none" w:sz="0" w:space="0" w:color="auto"/>
            <w:bottom w:val="none" w:sz="0" w:space="0" w:color="auto"/>
            <w:right w:val="none" w:sz="0" w:space="0" w:color="auto"/>
          </w:divBdr>
          <w:divsChild>
            <w:div w:id="782459112">
              <w:marLeft w:val="0"/>
              <w:marRight w:val="0"/>
              <w:marTop w:val="0"/>
              <w:marBottom w:val="0"/>
              <w:divBdr>
                <w:top w:val="none" w:sz="0" w:space="0" w:color="auto"/>
                <w:left w:val="none" w:sz="0" w:space="0" w:color="auto"/>
                <w:bottom w:val="none" w:sz="0" w:space="0" w:color="auto"/>
                <w:right w:val="none" w:sz="0" w:space="0" w:color="auto"/>
              </w:divBdr>
              <w:divsChild>
                <w:div w:id="302658728">
                  <w:marLeft w:val="0"/>
                  <w:marRight w:val="0"/>
                  <w:marTop w:val="0"/>
                  <w:marBottom w:val="0"/>
                  <w:divBdr>
                    <w:top w:val="none" w:sz="0" w:space="0" w:color="auto"/>
                    <w:left w:val="none" w:sz="0" w:space="0" w:color="auto"/>
                    <w:bottom w:val="none" w:sz="0" w:space="0" w:color="auto"/>
                    <w:right w:val="none" w:sz="0" w:space="0" w:color="auto"/>
                  </w:divBdr>
                  <w:divsChild>
                    <w:div w:id="293409997">
                      <w:marLeft w:val="0"/>
                      <w:marRight w:val="0"/>
                      <w:marTop w:val="0"/>
                      <w:marBottom w:val="0"/>
                      <w:divBdr>
                        <w:top w:val="none" w:sz="0" w:space="0" w:color="auto"/>
                        <w:left w:val="none" w:sz="0" w:space="0" w:color="auto"/>
                        <w:bottom w:val="none" w:sz="0" w:space="0" w:color="auto"/>
                        <w:right w:val="none" w:sz="0" w:space="0" w:color="auto"/>
                      </w:divBdr>
                      <w:divsChild>
                        <w:div w:id="1270966840">
                          <w:marLeft w:val="0"/>
                          <w:marRight w:val="0"/>
                          <w:marTop w:val="0"/>
                          <w:marBottom w:val="0"/>
                          <w:divBdr>
                            <w:top w:val="none" w:sz="0" w:space="0" w:color="auto"/>
                            <w:left w:val="none" w:sz="0" w:space="0" w:color="auto"/>
                            <w:bottom w:val="none" w:sz="0" w:space="0" w:color="auto"/>
                            <w:right w:val="none" w:sz="0" w:space="0" w:color="auto"/>
                          </w:divBdr>
                          <w:divsChild>
                            <w:div w:id="112711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8396651">
      <w:bodyDiv w:val="1"/>
      <w:marLeft w:val="0"/>
      <w:marRight w:val="0"/>
      <w:marTop w:val="0"/>
      <w:marBottom w:val="0"/>
      <w:divBdr>
        <w:top w:val="none" w:sz="0" w:space="0" w:color="auto"/>
        <w:left w:val="none" w:sz="0" w:space="0" w:color="auto"/>
        <w:bottom w:val="none" w:sz="0" w:space="0" w:color="auto"/>
        <w:right w:val="none" w:sz="0" w:space="0" w:color="auto"/>
      </w:divBdr>
      <w:divsChild>
        <w:div w:id="221409944">
          <w:marLeft w:val="0"/>
          <w:marRight w:val="0"/>
          <w:marTop w:val="0"/>
          <w:marBottom w:val="0"/>
          <w:divBdr>
            <w:top w:val="none" w:sz="0" w:space="0" w:color="auto"/>
            <w:left w:val="none" w:sz="0" w:space="0" w:color="auto"/>
            <w:bottom w:val="none" w:sz="0" w:space="0" w:color="auto"/>
            <w:right w:val="none" w:sz="0" w:space="0" w:color="auto"/>
          </w:divBdr>
          <w:divsChild>
            <w:div w:id="1463380356">
              <w:marLeft w:val="0"/>
              <w:marRight w:val="0"/>
              <w:marTop w:val="0"/>
              <w:marBottom w:val="0"/>
              <w:divBdr>
                <w:top w:val="none" w:sz="0" w:space="0" w:color="auto"/>
                <w:left w:val="none" w:sz="0" w:space="0" w:color="auto"/>
                <w:bottom w:val="none" w:sz="0" w:space="0" w:color="auto"/>
                <w:right w:val="none" w:sz="0" w:space="0" w:color="auto"/>
              </w:divBdr>
              <w:divsChild>
                <w:div w:id="1440297309">
                  <w:marLeft w:val="0"/>
                  <w:marRight w:val="0"/>
                  <w:marTop w:val="0"/>
                  <w:marBottom w:val="0"/>
                  <w:divBdr>
                    <w:top w:val="none" w:sz="0" w:space="0" w:color="auto"/>
                    <w:left w:val="none" w:sz="0" w:space="0" w:color="auto"/>
                    <w:bottom w:val="none" w:sz="0" w:space="0" w:color="auto"/>
                    <w:right w:val="none" w:sz="0" w:space="0" w:color="auto"/>
                  </w:divBdr>
                  <w:divsChild>
                    <w:div w:id="341201050">
                      <w:marLeft w:val="0"/>
                      <w:marRight w:val="0"/>
                      <w:marTop w:val="0"/>
                      <w:marBottom w:val="0"/>
                      <w:divBdr>
                        <w:top w:val="none" w:sz="0" w:space="0" w:color="auto"/>
                        <w:left w:val="none" w:sz="0" w:space="0" w:color="auto"/>
                        <w:bottom w:val="none" w:sz="0" w:space="0" w:color="auto"/>
                        <w:right w:val="none" w:sz="0" w:space="0" w:color="auto"/>
                      </w:divBdr>
                      <w:divsChild>
                        <w:div w:id="109016570">
                          <w:marLeft w:val="0"/>
                          <w:marRight w:val="0"/>
                          <w:marTop w:val="0"/>
                          <w:marBottom w:val="0"/>
                          <w:divBdr>
                            <w:top w:val="none" w:sz="0" w:space="0" w:color="auto"/>
                            <w:left w:val="none" w:sz="0" w:space="0" w:color="auto"/>
                            <w:bottom w:val="none" w:sz="0" w:space="0" w:color="auto"/>
                            <w:right w:val="none" w:sz="0" w:space="0" w:color="auto"/>
                          </w:divBdr>
                          <w:divsChild>
                            <w:div w:id="113976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6680404">
      <w:bodyDiv w:val="1"/>
      <w:marLeft w:val="0"/>
      <w:marRight w:val="0"/>
      <w:marTop w:val="0"/>
      <w:marBottom w:val="0"/>
      <w:divBdr>
        <w:top w:val="none" w:sz="0" w:space="0" w:color="auto"/>
        <w:left w:val="none" w:sz="0" w:space="0" w:color="auto"/>
        <w:bottom w:val="none" w:sz="0" w:space="0" w:color="auto"/>
        <w:right w:val="none" w:sz="0" w:space="0" w:color="auto"/>
      </w:divBdr>
    </w:div>
    <w:div w:id="1948200085">
      <w:bodyDiv w:val="1"/>
      <w:marLeft w:val="0"/>
      <w:marRight w:val="0"/>
      <w:marTop w:val="0"/>
      <w:marBottom w:val="0"/>
      <w:divBdr>
        <w:top w:val="none" w:sz="0" w:space="0" w:color="auto"/>
        <w:left w:val="none" w:sz="0" w:space="0" w:color="auto"/>
        <w:bottom w:val="none" w:sz="0" w:space="0" w:color="auto"/>
        <w:right w:val="none" w:sz="0" w:space="0" w:color="auto"/>
      </w:divBdr>
      <w:divsChild>
        <w:div w:id="1834372618">
          <w:marLeft w:val="0"/>
          <w:marRight w:val="0"/>
          <w:marTop w:val="0"/>
          <w:marBottom w:val="0"/>
          <w:divBdr>
            <w:top w:val="none" w:sz="0" w:space="0" w:color="auto"/>
            <w:left w:val="none" w:sz="0" w:space="0" w:color="auto"/>
            <w:bottom w:val="none" w:sz="0" w:space="0" w:color="auto"/>
            <w:right w:val="none" w:sz="0" w:space="0" w:color="auto"/>
          </w:divBdr>
        </w:div>
      </w:divsChild>
    </w:div>
    <w:div w:id="2136750799">
      <w:bodyDiv w:val="1"/>
      <w:marLeft w:val="0"/>
      <w:marRight w:val="0"/>
      <w:marTop w:val="0"/>
      <w:marBottom w:val="0"/>
      <w:divBdr>
        <w:top w:val="none" w:sz="0" w:space="0" w:color="auto"/>
        <w:left w:val="none" w:sz="0" w:space="0" w:color="auto"/>
        <w:bottom w:val="none" w:sz="0" w:space="0" w:color="auto"/>
        <w:right w:val="none" w:sz="0" w:space="0" w:color="auto"/>
      </w:divBdr>
      <w:divsChild>
        <w:div w:id="476919875">
          <w:marLeft w:val="0"/>
          <w:marRight w:val="0"/>
          <w:marTop w:val="0"/>
          <w:marBottom w:val="0"/>
          <w:divBdr>
            <w:top w:val="none" w:sz="0" w:space="0" w:color="auto"/>
            <w:left w:val="none" w:sz="0" w:space="0" w:color="auto"/>
            <w:bottom w:val="none" w:sz="0" w:space="0" w:color="auto"/>
            <w:right w:val="none" w:sz="0" w:space="0" w:color="auto"/>
          </w:divBdr>
          <w:divsChild>
            <w:div w:id="806971290">
              <w:marLeft w:val="0"/>
              <w:marRight w:val="0"/>
              <w:marTop w:val="0"/>
              <w:marBottom w:val="0"/>
              <w:divBdr>
                <w:top w:val="none" w:sz="0" w:space="0" w:color="auto"/>
                <w:left w:val="none" w:sz="0" w:space="0" w:color="auto"/>
                <w:bottom w:val="none" w:sz="0" w:space="0" w:color="auto"/>
                <w:right w:val="none" w:sz="0" w:space="0" w:color="auto"/>
              </w:divBdr>
              <w:divsChild>
                <w:div w:id="729039207">
                  <w:marLeft w:val="0"/>
                  <w:marRight w:val="0"/>
                  <w:marTop w:val="0"/>
                  <w:marBottom w:val="0"/>
                  <w:divBdr>
                    <w:top w:val="none" w:sz="0" w:space="0" w:color="auto"/>
                    <w:left w:val="none" w:sz="0" w:space="0" w:color="auto"/>
                    <w:bottom w:val="none" w:sz="0" w:space="0" w:color="auto"/>
                    <w:right w:val="none" w:sz="0" w:space="0" w:color="auto"/>
                  </w:divBdr>
                  <w:divsChild>
                    <w:div w:id="1913586816">
                      <w:marLeft w:val="0"/>
                      <w:marRight w:val="0"/>
                      <w:marTop w:val="0"/>
                      <w:marBottom w:val="0"/>
                      <w:divBdr>
                        <w:top w:val="none" w:sz="0" w:space="0" w:color="auto"/>
                        <w:left w:val="none" w:sz="0" w:space="0" w:color="auto"/>
                        <w:bottom w:val="none" w:sz="0" w:space="0" w:color="auto"/>
                        <w:right w:val="none" w:sz="0" w:space="0" w:color="auto"/>
                      </w:divBdr>
                      <w:divsChild>
                        <w:div w:id="204102662">
                          <w:marLeft w:val="0"/>
                          <w:marRight w:val="0"/>
                          <w:marTop w:val="0"/>
                          <w:marBottom w:val="0"/>
                          <w:divBdr>
                            <w:top w:val="none" w:sz="0" w:space="0" w:color="auto"/>
                            <w:left w:val="none" w:sz="0" w:space="0" w:color="auto"/>
                            <w:bottom w:val="none" w:sz="0" w:space="0" w:color="auto"/>
                            <w:right w:val="none" w:sz="0" w:space="0" w:color="auto"/>
                          </w:divBdr>
                          <w:divsChild>
                            <w:div w:id="136401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bh.nsd.uib.no/publiseringskanaler/erihplus/periodical/info?id=485552" TargetMode="External"/><Relationship Id="rId13" Type="http://schemas.openxmlformats.org/officeDocument/2006/relationships/hyperlink" Target="https://upload.wikimedia.org/wikipedia/commons/7/75/Wineglass_model_for_IMRaD_structure..png"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1.wdp"/><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jan.novak@upol.cz"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A39167-B352-43DF-BC36-B0E646DF1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2542</Words>
  <Characters>15003</Characters>
  <Application>Microsoft Office Word</Application>
  <DocSecurity>0</DocSecurity>
  <Lines>125</Lines>
  <Paragraphs>35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17510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dostalj</dc:creator>
  <cp:keywords/>
  <dc:description/>
  <cp:lastModifiedBy>Student</cp:lastModifiedBy>
  <cp:revision>4</cp:revision>
  <cp:lastPrinted>2015-06-18T10:01:00Z</cp:lastPrinted>
  <dcterms:created xsi:type="dcterms:W3CDTF">2016-04-04T11:26:00Z</dcterms:created>
  <dcterms:modified xsi:type="dcterms:W3CDTF">2016-04-04T11:45:00Z</dcterms:modified>
</cp:coreProperties>
</file>